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641" w:rsidRDefault="003E6641">
      <w:pPr>
        <w:pStyle w:val="ConsPlusNormal"/>
        <w:pBdr>
          <w:bottom w:val="single" w:sz="6" w:space="0" w:color="auto"/>
        </w:pBdr>
        <w:spacing w:before="100" w:after="100"/>
        <w:jc w:val="both"/>
        <w:rPr>
          <w:sz w:val="2"/>
          <w:szCs w:val="2"/>
        </w:rPr>
      </w:pPr>
      <w:bookmarkStart w:id="0" w:name="_GoBack"/>
      <w:bookmarkEnd w:id="0"/>
    </w:p>
    <w:p w:rsidR="003E6641" w:rsidRDefault="003E6641">
      <w:pPr>
        <w:pStyle w:val="ConsPlusNormal"/>
      </w:pPr>
    </w:p>
    <w:p w:rsidR="003E6641" w:rsidRDefault="003E6641">
      <w:pPr>
        <w:pStyle w:val="ConsPlusTitle"/>
        <w:jc w:val="center"/>
      </w:pPr>
      <w:r>
        <w:t>МИНИСТЕРСТВО ФИНАНСОВ РОССИЙСКОЙ ФЕДЕРАЦИИ</w:t>
      </w:r>
    </w:p>
    <w:p w:rsidR="003E6641" w:rsidRDefault="003E6641">
      <w:pPr>
        <w:pStyle w:val="ConsPlusTitle"/>
        <w:jc w:val="center"/>
      </w:pPr>
    </w:p>
    <w:p w:rsidR="003E6641" w:rsidRDefault="003E6641">
      <w:pPr>
        <w:pStyle w:val="ConsPlusTitle"/>
        <w:jc w:val="center"/>
      </w:pPr>
      <w:r>
        <w:t>ПРИКАЗ</w:t>
      </w:r>
    </w:p>
    <w:p w:rsidR="003E6641" w:rsidRDefault="003E6641">
      <w:pPr>
        <w:pStyle w:val="ConsPlusTitle"/>
        <w:jc w:val="center"/>
      </w:pPr>
      <w:r>
        <w:t>от 19 июня 2023 г. N 92н</w:t>
      </w:r>
    </w:p>
    <w:p w:rsidR="003E6641" w:rsidRDefault="003E6641">
      <w:pPr>
        <w:pStyle w:val="ConsPlusTitle"/>
        <w:jc w:val="center"/>
      </w:pPr>
    </w:p>
    <w:p w:rsidR="003E6641" w:rsidRDefault="003E6641">
      <w:pPr>
        <w:pStyle w:val="ConsPlusTitle"/>
        <w:jc w:val="center"/>
      </w:pPr>
      <w:r>
        <w:t>ОБ УТВЕРЖДЕНИИ ПОРЯДКА</w:t>
      </w:r>
    </w:p>
    <w:p w:rsidR="003E6641" w:rsidRDefault="003E6641">
      <w:pPr>
        <w:pStyle w:val="ConsPlusTitle"/>
        <w:jc w:val="center"/>
      </w:pPr>
      <w:r>
        <w:t>ВЕДЕНИЯ РЕЕСТРА СОГЛАШЕНИЙ (ДОГОВОРОВ) О ПРЕДОСТАВЛЕНИИ</w:t>
      </w:r>
    </w:p>
    <w:p w:rsidR="003E6641" w:rsidRDefault="003E6641">
      <w:pPr>
        <w:pStyle w:val="ConsPlusTitle"/>
        <w:jc w:val="center"/>
      </w:pPr>
      <w:r>
        <w:t>ИЗ БЮДЖЕТОВ БЮДЖЕТНОЙ СИСТЕМЫ РОССИЙСКОЙ ФЕДЕРАЦИИ СУБСИДИЙ</w:t>
      </w:r>
    </w:p>
    <w:p w:rsidR="003E6641" w:rsidRDefault="003E6641">
      <w:pPr>
        <w:pStyle w:val="ConsPlusTitle"/>
        <w:jc w:val="center"/>
      </w:pPr>
      <w:r>
        <w:t>И БЮДЖЕТНЫХ ИНВЕСТИЦИЙ ЮРИДИЧЕСКИМ ЛИЦАМ, ИНДИВИДУАЛЬНЫМ</w:t>
      </w:r>
    </w:p>
    <w:p w:rsidR="003E6641" w:rsidRDefault="003E6641">
      <w:pPr>
        <w:pStyle w:val="ConsPlusTitle"/>
        <w:jc w:val="center"/>
      </w:pPr>
      <w:r>
        <w:t>ПРЕДПРИНИМАТЕЛЯМ, ФИЗИЧЕСКИМ ЛИЦАМ - ПРОИЗВОДИТЕЛЯМ ТОВАРОВ,</w:t>
      </w:r>
    </w:p>
    <w:p w:rsidR="003E6641" w:rsidRDefault="003E6641">
      <w:pPr>
        <w:pStyle w:val="ConsPlusTitle"/>
        <w:jc w:val="center"/>
      </w:pPr>
      <w:r>
        <w:t>РАБОТ, УСЛУГ И МЕЖБЮДЖЕТНЫХ ТРАНСФЕРТОВ БЮДЖЕТАМ</w:t>
      </w:r>
    </w:p>
    <w:p w:rsidR="003E6641" w:rsidRDefault="003E6641">
      <w:pPr>
        <w:pStyle w:val="ConsPlusTitle"/>
        <w:jc w:val="center"/>
      </w:pPr>
      <w:r>
        <w:t>БЮДЖЕТНОЙ СИСТЕМЫ РОССИЙСКОЙ ФЕДЕРАЦИИ</w:t>
      </w:r>
    </w:p>
    <w:p w:rsidR="003E6641" w:rsidRDefault="003E66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66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6641" w:rsidRDefault="003E66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6641" w:rsidRDefault="003E66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6641" w:rsidRDefault="003E6641">
            <w:pPr>
              <w:pStyle w:val="ConsPlusNormal"/>
              <w:jc w:val="center"/>
            </w:pPr>
            <w:r>
              <w:rPr>
                <w:color w:val="392C69"/>
              </w:rPr>
              <w:t>Список изменяющих документов</w:t>
            </w:r>
          </w:p>
          <w:p w:rsidR="003E6641" w:rsidRDefault="003E6641">
            <w:pPr>
              <w:pStyle w:val="ConsPlusNormal"/>
              <w:jc w:val="center"/>
            </w:pPr>
            <w:r>
              <w:rPr>
                <w:color w:val="392C69"/>
              </w:rPr>
              <w:t xml:space="preserve">(в ред. </w:t>
            </w:r>
            <w:hyperlink r:id="rId4">
              <w:r>
                <w:rPr>
                  <w:color w:val="0000FF"/>
                </w:rPr>
                <w:t>Приказа</w:t>
              </w:r>
            </w:hyperlink>
            <w:r>
              <w:rPr>
                <w:color w:val="392C69"/>
              </w:rPr>
              <w:t xml:space="preserve"> Минфина России от 11.03.2025 N 31н)</w:t>
            </w:r>
          </w:p>
        </w:tc>
        <w:tc>
          <w:tcPr>
            <w:tcW w:w="113" w:type="dxa"/>
            <w:tcBorders>
              <w:top w:val="nil"/>
              <w:left w:val="nil"/>
              <w:bottom w:val="nil"/>
              <w:right w:val="nil"/>
            </w:tcBorders>
            <w:shd w:val="clear" w:color="auto" w:fill="F4F3F8"/>
            <w:tcMar>
              <w:top w:w="0" w:type="dxa"/>
              <w:left w:w="0" w:type="dxa"/>
              <w:bottom w:w="0" w:type="dxa"/>
              <w:right w:w="0" w:type="dxa"/>
            </w:tcMar>
          </w:tcPr>
          <w:p w:rsidR="003E6641" w:rsidRDefault="003E6641">
            <w:pPr>
              <w:pStyle w:val="ConsPlusNormal"/>
            </w:pPr>
          </w:p>
        </w:tc>
      </w:tr>
    </w:tbl>
    <w:p w:rsidR="003E6641" w:rsidRDefault="003E6641">
      <w:pPr>
        <w:pStyle w:val="ConsPlusNormal"/>
        <w:jc w:val="center"/>
      </w:pPr>
    </w:p>
    <w:p w:rsidR="003E6641" w:rsidRDefault="003E6641">
      <w:pPr>
        <w:pStyle w:val="ConsPlusNormal"/>
        <w:ind w:firstLine="540"/>
        <w:jc w:val="both"/>
      </w:pPr>
      <w:r>
        <w:t xml:space="preserve">В соответствии с </w:t>
      </w:r>
      <w:hyperlink r:id="rId5">
        <w:r>
          <w:rPr>
            <w:color w:val="0000FF"/>
          </w:rPr>
          <w:t>абзацем четырнадцатым пункта 1 статьи 166.1</w:t>
        </w:r>
      </w:hyperlink>
      <w:r>
        <w:t xml:space="preserve"> Бюджетного кодекса Российской Федерации, </w:t>
      </w:r>
      <w:hyperlink r:id="rId6">
        <w:r>
          <w:rPr>
            <w:color w:val="0000FF"/>
          </w:rPr>
          <w:t>пунктом 44</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и </w:t>
      </w:r>
      <w:hyperlink r:id="rId7">
        <w:r>
          <w:rPr>
            <w:color w:val="0000FF"/>
          </w:rPr>
          <w:t>абзацем третьим пункта 21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приказываю:</w:t>
      </w:r>
    </w:p>
    <w:p w:rsidR="003E6641" w:rsidRDefault="003E6641">
      <w:pPr>
        <w:pStyle w:val="ConsPlusNormal"/>
        <w:spacing w:before="220"/>
        <w:ind w:firstLine="540"/>
        <w:jc w:val="both"/>
      </w:pPr>
      <w:r>
        <w:t xml:space="preserve">1. Утвердить прилагаемый </w:t>
      </w:r>
      <w:hyperlink w:anchor="P45">
        <w:r>
          <w:rPr>
            <w:color w:val="0000FF"/>
          </w:rPr>
          <w:t>Порядок</w:t>
        </w:r>
      </w:hyperlink>
      <w:r>
        <w:t xml:space="preserve">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(далее соответственно - Порядок, реестр, субсидии).</w:t>
      </w:r>
    </w:p>
    <w:p w:rsidR="003E6641" w:rsidRDefault="003E6641">
      <w:pPr>
        <w:pStyle w:val="ConsPlusNormal"/>
        <w:spacing w:before="220"/>
        <w:ind w:firstLine="540"/>
        <w:jc w:val="both"/>
      </w:pPr>
      <w:r>
        <w:t>2. Признать утратившими силу:</w:t>
      </w:r>
    </w:p>
    <w:p w:rsidR="003E6641" w:rsidRDefault="003E6641">
      <w:pPr>
        <w:pStyle w:val="ConsPlusNormal"/>
        <w:spacing w:before="220"/>
        <w:ind w:firstLine="540"/>
        <w:jc w:val="both"/>
      </w:pPr>
      <w:hyperlink r:id="rId8">
        <w:r>
          <w:rPr>
            <w:color w:val="0000FF"/>
          </w:rPr>
          <w:t>приказ</w:t>
        </w:r>
      </w:hyperlink>
      <w: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w:t>
      </w:r>
    </w:p>
    <w:p w:rsidR="003E6641" w:rsidRDefault="003E6641">
      <w:pPr>
        <w:pStyle w:val="ConsPlusNormal"/>
        <w:spacing w:before="220"/>
        <w:ind w:firstLine="540"/>
        <w:jc w:val="both"/>
      </w:pPr>
      <w:hyperlink r:id="rId9">
        <w:r>
          <w:rPr>
            <w:color w:val="0000FF"/>
          </w:rPr>
          <w:t>приказ</w:t>
        </w:r>
      </w:hyperlink>
      <w:r>
        <w:t xml:space="preserve"> Министерства финансов Российской Федерации от 29 января 2021 г. N 9н "О внесении изменения в пункт 53 Порядка ведения реестра соглашений (договоров) о предоставлении субсидий, бюджетных инвестиций, межбюджетных трансфертов, утвержденного приказом Министерства финансов Российской Федерации от 30 июля 2020 г. N 153н" (зарегистрирован Министерством юстиции Российской Федерации 6 апреля 2021 г., регистрационный N 63014).</w:t>
      </w:r>
    </w:p>
    <w:p w:rsidR="003E6641" w:rsidRDefault="003E6641">
      <w:pPr>
        <w:pStyle w:val="ConsPlusNormal"/>
        <w:spacing w:before="220"/>
        <w:ind w:firstLine="540"/>
        <w:jc w:val="both"/>
      </w:pPr>
      <w:r>
        <w:t xml:space="preserve">3. Настоящий приказ вступает в силу с 1 января 2024 года, за исключением положений, предусмотренных </w:t>
      </w:r>
      <w:hyperlink w:anchor="P25">
        <w:r>
          <w:rPr>
            <w:color w:val="0000FF"/>
          </w:rPr>
          <w:t>пунктом 4</w:t>
        </w:r>
      </w:hyperlink>
      <w:r>
        <w:t xml:space="preserve"> настоящего приказа.</w:t>
      </w:r>
    </w:p>
    <w:p w:rsidR="003E6641" w:rsidRDefault="003E6641">
      <w:pPr>
        <w:pStyle w:val="ConsPlusNormal"/>
        <w:spacing w:before="220"/>
        <w:ind w:firstLine="540"/>
        <w:jc w:val="both"/>
      </w:pPr>
      <w:bookmarkStart w:id="1" w:name="P25"/>
      <w:bookmarkEnd w:id="1"/>
      <w:r>
        <w:t xml:space="preserve">4. Установить, что положения настоящего приказа в части включения в реестр информации и документов о соглашениях (договорах) о предоставлении субсидий, заключенных органами государственной власти субъектов Российской Федерации, органами местного самоуправления &lt;1&gt; (за исключением субсидий, указанных в </w:t>
      </w:r>
      <w:hyperlink w:anchor="P65">
        <w:r>
          <w:rPr>
            <w:color w:val="0000FF"/>
          </w:rPr>
          <w:t>подпунктах "и"</w:t>
        </w:r>
      </w:hyperlink>
      <w:r>
        <w:t xml:space="preserve"> и </w:t>
      </w:r>
      <w:hyperlink w:anchor="P66">
        <w:r>
          <w:rPr>
            <w:color w:val="0000FF"/>
          </w:rPr>
          <w:t>"к" подпункта 1.1 пункта 1</w:t>
        </w:r>
      </w:hyperlink>
      <w:r>
        <w:t xml:space="preserve"> Порядка, а </w:t>
      </w:r>
      <w:r>
        <w:lastRenderedPageBreak/>
        <w:t xml:space="preserve">также субсидий, источником финансового обеспечения обязательств по которым являются межбюджетные трансферты, имеющие целевое назначение, предоставляемые из федерального бюджета бюджету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или оказания финансовой поддержки местным бюджетам в целях выполнения органами местного самоуправления полномочий по вопросам местного значения, соглашения (договоры) о предоставлении которых заключены в государственной интегрированной информационной системе управления общественными финансами "Электронный бюджет"), нормативных правовых актах высшего исполнительного органа субъекта Российской Федерации или актах уполномоченных им органов государственной власти субъекта Российской Федерации о предоставлении субсидий из бюджетов субъектов Российской Федерации, муниципальных правовых актах местной администрации или актах уполномоченных ею органов местного самоуправления о предоставлении субсидий из местных бюджетов &lt;2&gt;, применяются, начиная с 1 января 2026 г.</w:t>
      </w:r>
    </w:p>
    <w:p w:rsidR="003E6641" w:rsidRDefault="003E6641">
      <w:pPr>
        <w:pStyle w:val="ConsPlusNormal"/>
        <w:jc w:val="both"/>
      </w:pPr>
      <w:r>
        <w:t xml:space="preserve">(в ред. </w:t>
      </w:r>
      <w:hyperlink r:id="rId10">
        <w:r>
          <w:rPr>
            <w:color w:val="0000FF"/>
          </w:rPr>
          <w:t>Приказа</w:t>
        </w:r>
      </w:hyperlink>
      <w:r>
        <w:t xml:space="preserve"> Минфина России от 11.03.2025 N 31н)</w:t>
      </w:r>
    </w:p>
    <w:p w:rsidR="003E6641" w:rsidRDefault="003E6641">
      <w:pPr>
        <w:pStyle w:val="ConsPlusNormal"/>
        <w:spacing w:before="220"/>
        <w:ind w:firstLine="540"/>
        <w:jc w:val="both"/>
      </w:pPr>
      <w:r>
        <w:t>--------------------------------</w:t>
      </w:r>
    </w:p>
    <w:p w:rsidR="003E6641" w:rsidRDefault="003E6641">
      <w:pPr>
        <w:pStyle w:val="ConsPlusNormal"/>
        <w:spacing w:before="220"/>
        <w:ind w:firstLine="540"/>
        <w:jc w:val="both"/>
      </w:pPr>
      <w:r>
        <w:t xml:space="preserve">&lt;1&gt; Соглашения (договоры), заключенные органами государственной власти субъектов Российской Федерации (органами местного самоуправления), указанные в </w:t>
      </w:r>
      <w:hyperlink w:anchor="P56">
        <w:r>
          <w:rPr>
            <w:color w:val="0000FF"/>
          </w:rPr>
          <w:t>подпункте 1.1 пункта 1</w:t>
        </w:r>
      </w:hyperlink>
      <w:r>
        <w:t xml:space="preserve"> Порядка.</w:t>
      </w:r>
    </w:p>
    <w:p w:rsidR="003E6641" w:rsidRDefault="003E6641">
      <w:pPr>
        <w:pStyle w:val="ConsPlusNormal"/>
        <w:spacing w:before="220"/>
        <w:ind w:firstLine="540"/>
        <w:jc w:val="both"/>
      </w:pPr>
      <w:r>
        <w:t xml:space="preserve">&lt;2&gt; Нормативные правовые акты высшего исполнительного органа субъекта Российской Федерации (акты уполномоченных им органов государственной власти субъекта Российской Федерации), муниципальные правовые акты местной администрации (акты уполномоченных ею органов местного самоуправления), указанные в </w:t>
      </w:r>
      <w:hyperlink w:anchor="P75">
        <w:r>
          <w:rPr>
            <w:color w:val="0000FF"/>
          </w:rPr>
          <w:t>подпункте 1.5 пункта 1</w:t>
        </w:r>
      </w:hyperlink>
      <w:r>
        <w:t xml:space="preserve"> Порядка.</w:t>
      </w:r>
    </w:p>
    <w:p w:rsidR="003E6641" w:rsidRDefault="003E6641">
      <w:pPr>
        <w:pStyle w:val="ConsPlusNormal"/>
        <w:ind w:firstLine="540"/>
        <w:jc w:val="both"/>
      </w:pPr>
    </w:p>
    <w:p w:rsidR="003E6641" w:rsidRDefault="003E6641">
      <w:pPr>
        <w:pStyle w:val="ConsPlusNormal"/>
        <w:jc w:val="right"/>
      </w:pPr>
      <w:r>
        <w:t>Министр</w:t>
      </w:r>
    </w:p>
    <w:p w:rsidR="003E6641" w:rsidRDefault="003E6641">
      <w:pPr>
        <w:pStyle w:val="ConsPlusNormal"/>
        <w:jc w:val="right"/>
      </w:pPr>
      <w:r>
        <w:t>А.Г.СИЛУАНОВ</w:t>
      </w:r>
    </w:p>
    <w:p w:rsidR="003E6641" w:rsidRDefault="003E6641">
      <w:pPr>
        <w:pStyle w:val="ConsPlusNormal"/>
        <w:ind w:firstLine="540"/>
        <w:jc w:val="both"/>
      </w:pPr>
    </w:p>
    <w:p w:rsidR="003E6641" w:rsidRDefault="003E6641">
      <w:pPr>
        <w:pStyle w:val="ConsPlusNormal"/>
        <w:ind w:firstLine="540"/>
        <w:jc w:val="both"/>
      </w:pPr>
    </w:p>
    <w:p w:rsidR="003E6641" w:rsidRDefault="003E6641">
      <w:pPr>
        <w:pStyle w:val="ConsPlusNormal"/>
        <w:ind w:firstLine="540"/>
        <w:jc w:val="both"/>
      </w:pPr>
    </w:p>
    <w:p w:rsidR="003E6641" w:rsidRDefault="003E6641">
      <w:pPr>
        <w:pStyle w:val="ConsPlusNormal"/>
        <w:ind w:firstLine="540"/>
        <w:jc w:val="both"/>
      </w:pPr>
    </w:p>
    <w:p w:rsidR="003E6641" w:rsidRDefault="003E6641">
      <w:pPr>
        <w:pStyle w:val="ConsPlusNormal"/>
        <w:ind w:firstLine="540"/>
        <w:jc w:val="both"/>
      </w:pPr>
    </w:p>
    <w:p w:rsidR="003E6641" w:rsidRDefault="003E6641">
      <w:pPr>
        <w:pStyle w:val="ConsPlusNormal"/>
        <w:jc w:val="right"/>
        <w:outlineLvl w:val="0"/>
      </w:pPr>
      <w:r>
        <w:t>Утвержден</w:t>
      </w:r>
    </w:p>
    <w:p w:rsidR="003E6641" w:rsidRDefault="003E6641">
      <w:pPr>
        <w:pStyle w:val="ConsPlusNormal"/>
        <w:jc w:val="right"/>
      </w:pPr>
      <w:r>
        <w:t>приказом Министерства финансов</w:t>
      </w:r>
    </w:p>
    <w:p w:rsidR="003E6641" w:rsidRDefault="003E6641">
      <w:pPr>
        <w:pStyle w:val="ConsPlusNormal"/>
        <w:jc w:val="right"/>
      </w:pPr>
      <w:r>
        <w:t>Российской Федерации</w:t>
      </w:r>
    </w:p>
    <w:p w:rsidR="003E6641" w:rsidRDefault="003E6641">
      <w:pPr>
        <w:pStyle w:val="ConsPlusNormal"/>
        <w:jc w:val="right"/>
      </w:pPr>
      <w:r>
        <w:t>от 19.06.2023 N 92н</w:t>
      </w:r>
    </w:p>
    <w:p w:rsidR="003E6641" w:rsidRDefault="003E6641">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66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6641" w:rsidRDefault="003E66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6641" w:rsidRDefault="003E66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6641" w:rsidRDefault="003E6641">
            <w:pPr>
              <w:pStyle w:val="ConsPlusNormal"/>
              <w:jc w:val="both"/>
            </w:pPr>
            <w:proofErr w:type="spellStart"/>
            <w:r>
              <w:rPr>
                <w:color w:val="392C69"/>
              </w:rPr>
              <w:t>КонсультантПлюс</w:t>
            </w:r>
            <w:proofErr w:type="spellEnd"/>
            <w:r>
              <w:rPr>
                <w:color w:val="392C69"/>
              </w:rPr>
              <w:t>: примечание.</w:t>
            </w:r>
          </w:p>
          <w:p w:rsidR="003E6641" w:rsidRDefault="003E6641">
            <w:pPr>
              <w:pStyle w:val="ConsPlusNormal"/>
              <w:jc w:val="both"/>
            </w:pPr>
            <w:r>
              <w:rPr>
                <w:color w:val="392C69"/>
              </w:rPr>
              <w:t xml:space="preserve">Положения данного документа в части включения в реестр информации и документов, указанных в </w:t>
            </w:r>
            <w:hyperlink w:anchor="P25">
              <w:r>
                <w:rPr>
                  <w:color w:val="0000FF"/>
                </w:rPr>
                <w:t>п. 4</w:t>
              </w:r>
            </w:hyperlink>
            <w:r>
              <w:rPr>
                <w:color w:val="392C69"/>
              </w:rPr>
              <w:t>, применяются начиная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3E6641" w:rsidRDefault="003E6641">
            <w:pPr>
              <w:pStyle w:val="ConsPlusNormal"/>
            </w:pPr>
          </w:p>
        </w:tc>
      </w:tr>
    </w:tbl>
    <w:p w:rsidR="003E6641" w:rsidRDefault="003E6641">
      <w:pPr>
        <w:pStyle w:val="ConsPlusTitle"/>
        <w:spacing w:before="280"/>
        <w:jc w:val="center"/>
      </w:pPr>
      <w:bookmarkStart w:id="2" w:name="P45"/>
      <w:bookmarkEnd w:id="2"/>
      <w:r>
        <w:t>ПОРЯДОК</w:t>
      </w:r>
    </w:p>
    <w:p w:rsidR="003E6641" w:rsidRDefault="003E6641">
      <w:pPr>
        <w:pStyle w:val="ConsPlusTitle"/>
        <w:jc w:val="center"/>
      </w:pPr>
      <w:r>
        <w:t>ВЕДЕНИЯ РЕЕСТРА СОГЛАШЕНИЙ (ДОГОВОРОВ) О ПРЕДОСТАВЛЕНИИ</w:t>
      </w:r>
    </w:p>
    <w:p w:rsidR="003E6641" w:rsidRDefault="003E6641">
      <w:pPr>
        <w:pStyle w:val="ConsPlusTitle"/>
        <w:jc w:val="center"/>
      </w:pPr>
      <w:r>
        <w:t>ИЗ БЮДЖЕТОВ БЮДЖЕТНОЙ СИСТЕМЫ РОССИЙСКОЙ ФЕДЕРАЦИИ СУБСИДИЙ</w:t>
      </w:r>
    </w:p>
    <w:p w:rsidR="003E6641" w:rsidRDefault="003E6641">
      <w:pPr>
        <w:pStyle w:val="ConsPlusTitle"/>
        <w:jc w:val="center"/>
      </w:pPr>
      <w:r>
        <w:t>И БЮДЖЕТНЫХ ИНВЕСТИЦИЙ ЮРИДИЧЕСКИМ ЛИЦАМ, ИНДИВИДУАЛЬНЫМ</w:t>
      </w:r>
    </w:p>
    <w:p w:rsidR="003E6641" w:rsidRDefault="003E6641">
      <w:pPr>
        <w:pStyle w:val="ConsPlusTitle"/>
        <w:jc w:val="center"/>
      </w:pPr>
      <w:r>
        <w:t>ПРЕДПРИНИМАТЕЛЯМ, ФИЗИЧЕСКИМ ЛИЦАМ - ПРОИЗВОДИТЕЛЯМ ТОВАРОВ,</w:t>
      </w:r>
    </w:p>
    <w:p w:rsidR="003E6641" w:rsidRDefault="003E6641">
      <w:pPr>
        <w:pStyle w:val="ConsPlusTitle"/>
        <w:jc w:val="center"/>
      </w:pPr>
      <w:r>
        <w:t>РАБОТ, УСЛУГ И МЕЖБЮДЖЕТНЫХ ТРАНСФЕРТОВ БЮДЖЕТАМ</w:t>
      </w:r>
    </w:p>
    <w:p w:rsidR="003E6641" w:rsidRDefault="003E6641">
      <w:pPr>
        <w:pStyle w:val="ConsPlusTitle"/>
        <w:jc w:val="center"/>
      </w:pPr>
      <w:r>
        <w:t>БЮДЖЕТНОЙ СИСТЕМЫ РОССИЙСКОЙ ФЕДЕРАЦИИ</w:t>
      </w:r>
    </w:p>
    <w:p w:rsidR="003E6641" w:rsidRDefault="003E66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66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6641" w:rsidRDefault="003E66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6641" w:rsidRDefault="003E66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6641" w:rsidRDefault="003E6641">
            <w:pPr>
              <w:pStyle w:val="ConsPlusNormal"/>
              <w:jc w:val="center"/>
            </w:pPr>
            <w:r>
              <w:rPr>
                <w:color w:val="392C69"/>
              </w:rPr>
              <w:t>Список изменяющих документов</w:t>
            </w:r>
          </w:p>
          <w:p w:rsidR="003E6641" w:rsidRDefault="003E6641">
            <w:pPr>
              <w:pStyle w:val="ConsPlusNormal"/>
              <w:jc w:val="center"/>
            </w:pPr>
            <w:r>
              <w:rPr>
                <w:color w:val="392C69"/>
              </w:rPr>
              <w:t xml:space="preserve">(в ред. </w:t>
            </w:r>
            <w:hyperlink r:id="rId11">
              <w:r>
                <w:rPr>
                  <w:color w:val="0000FF"/>
                </w:rPr>
                <w:t>Приказа</w:t>
              </w:r>
            </w:hyperlink>
            <w:r>
              <w:rPr>
                <w:color w:val="392C69"/>
              </w:rPr>
              <w:t xml:space="preserve"> Минфина России от 11.03.2025 N 31н)</w:t>
            </w:r>
          </w:p>
        </w:tc>
        <w:tc>
          <w:tcPr>
            <w:tcW w:w="113" w:type="dxa"/>
            <w:tcBorders>
              <w:top w:val="nil"/>
              <w:left w:val="nil"/>
              <w:bottom w:val="nil"/>
              <w:right w:val="nil"/>
            </w:tcBorders>
            <w:shd w:val="clear" w:color="auto" w:fill="F4F3F8"/>
            <w:tcMar>
              <w:top w:w="0" w:type="dxa"/>
              <w:left w:w="0" w:type="dxa"/>
              <w:bottom w:w="0" w:type="dxa"/>
              <w:right w:w="0" w:type="dxa"/>
            </w:tcMar>
          </w:tcPr>
          <w:p w:rsidR="003E6641" w:rsidRDefault="003E6641">
            <w:pPr>
              <w:pStyle w:val="ConsPlusNormal"/>
            </w:pPr>
          </w:p>
        </w:tc>
      </w:tr>
    </w:tbl>
    <w:p w:rsidR="003E6641" w:rsidRDefault="003E6641">
      <w:pPr>
        <w:pStyle w:val="ConsPlusNormal"/>
        <w:ind w:firstLine="540"/>
        <w:jc w:val="both"/>
      </w:pPr>
    </w:p>
    <w:p w:rsidR="003E6641" w:rsidRDefault="003E6641">
      <w:pPr>
        <w:pStyle w:val="ConsPlusNormal"/>
        <w:ind w:firstLine="540"/>
        <w:jc w:val="both"/>
      </w:pPr>
      <w:r>
        <w:lastRenderedPageBreak/>
        <w:t>1. В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(далее - реестр) включаются информация и документы о следующих соглашениях (договорах), решениях и правовых актах:</w:t>
      </w:r>
    </w:p>
    <w:p w:rsidR="003E6641" w:rsidRDefault="003E6641">
      <w:pPr>
        <w:pStyle w:val="ConsPlusNormal"/>
        <w:spacing w:before="220"/>
        <w:ind w:firstLine="540"/>
        <w:jc w:val="both"/>
      </w:pPr>
      <w:bookmarkStart w:id="3" w:name="P56"/>
      <w:bookmarkEnd w:id="3"/>
      <w:r>
        <w:t>1.1.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бюджетов государственных внебюджетных фондов, органами государственной власти субъектов Российской Федерации (органами местного самоуправления), которым как получателям бюджетных средств доведены лимиты бюджетных обязательств на предоставление из соответствующего бюджета бюджетной системы Российской Федерации субсидий, бюджетных инвестиций (далее - главные распорядители бюджетных средств), в частности:</w:t>
      </w:r>
    </w:p>
    <w:p w:rsidR="003E6641" w:rsidRDefault="003E6641">
      <w:pPr>
        <w:pStyle w:val="ConsPlusNormal"/>
        <w:spacing w:before="220"/>
        <w:ind w:firstLine="540"/>
        <w:jc w:val="both"/>
      </w:pPr>
      <w:bookmarkStart w:id="4" w:name="P57"/>
      <w:bookmarkEnd w:id="4"/>
      <w:r>
        <w:t>а) субсидий из бюджетов бюджетной системы Российской Федерации бюджетным и автономным учреждениям на финансовое обеспечение выполнения государственного (муниципального) задания на оказание государственных (муниципальных) услуг (выполнение работ);</w:t>
      </w:r>
    </w:p>
    <w:p w:rsidR="003E6641" w:rsidRDefault="003E6641">
      <w:pPr>
        <w:pStyle w:val="ConsPlusNormal"/>
        <w:spacing w:before="220"/>
        <w:ind w:firstLine="540"/>
        <w:jc w:val="both"/>
      </w:pPr>
      <w:bookmarkStart w:id="5" w:name="P58"/>
      <w:bookmarkEnd w:id="5"/>
      <w:r>
        <w:t xml:space="preserve">б) субсидий из бюджетов бюджетной системы Российской Федерации бюджетным и автономным учреждениям на иные цели, в том числе грантов в форме субсидий, за исключением случаев, предусмотренных </w:t>
      </w:r>
      <w:hyperlink w:anchor="P65">
        <w:r>
          <w:rPr>
            <w:color w:val="0000FF"/>
          </w:rPr>
          <w:t>подпунктами "и"</w:t>
        </w:r>
      </w:hyperlink>
      <w:r>
        <w:t xml:space="preserve"> и </w:t>
      </w:r>
      <w:hyperlink w:anchor="P66">
        <w:r>
          <w:rPr>
            <w:color w:val="0000FF"/>
          </w:rPr>
          <w:t>"к"</w:t>
        </w:r>
      </w:hyperlink>
      <w:r>
        <w:t xml:space="preserve"> настоящего подпункта;</w:t>
      </w:r>
    </w:p>
    <w:p w:rsidR="003E6641" w:rsidRDefault="003E6641">
      <w:pPr>
        <w:pStyle w:val="ConsPlusNormal"/>
        <w:spacing w:before="220"/>
        <w:ind w:firstLine="540"/>
        <w:jc w:val="both"/>
      </w:pPr>
      <w:r>
        <w:t>в) субсидий из бюджетов бюджетной системы Российской Федерации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объектов недвижимого имущества в государственную (муниципальную) собственность;</w:t>
      </w:r>
    </w:p>
    <w:p w:rsidR="003E6641" w:rsidRDefault="003E6641">
      <w:pPr>
        <w:pStyle w:val="ConsPlusNormal"/>
        <w:spacing w:before="220"/>
        <w:ind w:firstLine="540"/>
        <w:jc w:val="both"/>
      </w:pPr>
      <w:bookmarkStart w:id="6" w:name="P60"/>
      <w:bookmarkEnd w:id="6"/>
      <w:r>
        <w:t xml:space="preserve">г) субсидий из федерального бюджета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 за исключением случаев, предусмотренных </w:t>
      </w:r>
      <w:hyperlink w:anchor="P65">
        <w:r>
          <w:rPr>
            <w:color w:val="0000FF"/>
          </w:rPr>
          <w:t>подпунктами "и"</w:t>
        </w:r>
      </w:hyperlink>
      <w:r>
        <w:t xml:space="preserve"> и </w:t>
      </w:r>
      <w:hyperlink w:anchor="P66">
        <w:r>
          <w:rPr>
            <w:color w:val="0000FF"/>
          </w:rPr>
          <w:t>"к"</w:t>
        </w:r>
      </w:hyperlink>
      <w:r>
        <w:t xml:space="preserve"> настоящего подпункта;</w:t>
      </w:r>
    </w:p>
    <w:p w:rsidR="003E6641" w:rsidRDefault="003E6641">
      <w:pPr>
        <w:pStyle w:val="ConsPlusNormal"/>
        <w:spacing w:before="220"/>
        <w:ind w:firstLine="540"/>
        <w:jc w:val="both"/>
      </w:pPr>
      <w:r>
        <w:t xml:space="preserve">д) субсидий из бюджетов бюджетной системы Российской Федерации юридическим лицам, индивидуальным предпринимателям, физическим лицам - производителям товаров, работ, услуг, в том числе грантов в форме субсидий, за исключением случаев, предусмотренных </w:t>
      </w:r>
      <w:hyperlink w:anchor="P65">
        <w:r>
          <w:rPr>
            <w:color w:val="0000FF"/>
          </w:rPr>
          <w:t>подпунктами "и"</w:t>
        </w:r>
      </w:hyperlink>
      <w:r>
        <w:t xml:space="preserve"> и </w:t>
      </w:r>
      <w:hyperlink w:anchor="P66">
        <w:r>
          <w:rPr>
            <w:color w:val="0000FF"/>
          </w:rPr>
          <w:t>"к"</w:t>
        </w:r>
      </w:hyperlink>
      <w:r>
        <w:t xml:space="preserve"> настоящего подпункта;</w:t>
      </w:r>
    </w:p>
    <w:p w:rsidR="003E6641" w:rsidRDefault="003E6641">
      <w:pPr>
        <w:pStyle w:val="ConsPlusNormal"/>
        <w:spacing w:before="220"/>
        <w:ind w:firstLine="540"/>
        <w:jc w:val="both"/>
      </w:pPr>
      <w:bookmarkStart w:id="7" w:name="P62"/>
      <w:bookmarkEnd w:id="7"/>
      <w:r>
        <w:t>е) бюджетных инвестиций из федерального бюджета (бюджета субъекта Российской Федерации, местного бюджета)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3E6641" w:rsidRDefault="003E6641">
      <w:pPr>
        <w:pStyle w:val="ConsPlusNormal"/>
        <w:spacing w:before="220"/>
        <w:ind w:firstLine="540"/>
        <w:jc w:val="both"/>
      </w:pPr>
      <w:bookmarkStart w:id="8" w:name="P63"/>
      <w:bookmarkEnd w:id="8"/>
      <w:r>
        <w:t>ж) субсидий из федерального бюджета (бюджета субъекта Российской Федерации, местного бюджета) юридическим лицам, 100 процентов акций (долей) которых принадлежит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уставного капитала таких юридических лиц в соответствии с законодательством Российской Федерации;</w:t>
      </w:r>
    </w:p>
    <w:p w:rsidR="003E6641" w:rsidRDefault="003E6641">
      <w:pPr>
        <w:pStyle w:val="ConsPlusNormal"/>
        <w:spacing w:before="220"/>
        <w:ind w:firstLine="540"/>
        <w:jc w:val="both"/>
      </w:pPr>
      <w:bookmarkStart w:id="9" w:name="P64"/>
      <w:bookmarkEnd w:id="9"/>
      <w:r>
        <w:t xml:space="preserve">з) субсидий из федерального бюджета государственной корпорации (компании), публично-правовой компании, в том числе включая субсидию в виде имущественного взноса Российской </w:t>
      </w:r>
      <w:r>
        <w:lastRenderedPageBreak/>
        <w:t>Федерации;</w:t>
      </w:r>
    </w:p>
    <w:p w:rsidR="003E6641" w:rsidRDefault="003E6641">
      <w:pPr>
        <w:pStyle w:val="ConsPlusNormal"/>
        <w:spacing w:before="220"/>
        <w:ind w:firstLine="540"/>
        <w:jc w:val="both"/>
      </w:pPr>
      <w:bookmarkStart w:id="10" w:name="P65"/>
      <w:bookmarkEnd w:id="10"/>
      <w:r>
        <w:t>и) субсидий из федерального бюджета (бюджета субъекта Российской Федерации, местного бюджета) юридическим лицам, индивидуальным предпринимателям, а также физическим лицам - производителям товаров, работ, услуг в целях оплаты соглашения об оказании государственных (муниципальных) услуг в социальной сфере, заключенного по результатам конкурса на заключение соглашения об оказании государственных (муниципальных) услуг в социальной сфере;</w:t>
      </w:r>
    </w:p>
    <w:p w:rsidR="003E6641" w:rsidRDefault="003E6641">
      <w:pPr>
        <w:pStyle w:val="ConsPlusNormal"/>
        <w:spacing w:before="220"/>
        <w:ind w:firstLine="540"/>
        <w:jc w:val="both"/>
      </w:pPr>
      <w:bookmarkStart w:id="11" w:name="P66"/>
      <w:bookmarkEnd w:id="11"/>
      <w:r>
        <w:t>к) субсидий из федерального бюджета (бюджета субъекта Российской Федерации, местного бюджета) юридическим лицам, индивидуальным предпринимателям, а также физическим лицам - производителям товаров, работ, услуг в целях оплаты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3E6641" w:rsidRDefault="003E6641">
      <w:pPr>
        <w:pStyle w:val="ConsPlusNormal"/>
        <w:spacing w:before="220"/>
        <w:ind w:firstLine="540"/>
        <w:jc w:val="both"/>
      </w:pPr>
      <w:bookmarkStart w:id="12" w:name="P67"/>
      <w:bookmarkEnd w:id="12"/>
      <w:r>
        <w:t xml:space="preserve">1.2. Договорах (соглашениях), заключенных юридическим лицом - получателем субсидии (бюджетных инвестиций), о предоставлении средств, предусмотренных </w:t>
      </w:r>
      <w:hyperlink r:id="rId12">
        <w:r>
          <w:rPr>
            <w:color w:val="0000FF"/>
          </w:rPr>
          <w:t>пунктом 26(4)</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(далее - договор):</w:t>
      </w:r>
    </w:p>
    <w:p w:rsidR="003E6641" w:rsidRDefault="003E6641">
      <w:pPr>
        <w:pStyle w:val="ConsPlusNormal"/>
        <w:spacing w:before="220"/>
        <w:ind w:firstLine="540"/>
        <w:jc w:val="both"/>
      </w:pPr>
      <w:bookmarkStart w:id="13" w:name="P68"/>
      <w:bookmarkEnd w:id="13"/>
      <w:r>
        <w:t>а) юридическому лицу, индивидуальному предпринимателю на безвозмездной и безвозвратной основе, в том числе в форме гранта, источником финансового обеспечения которых полностью или частично является субсидия, предоставленная из федерального бюджета;</w:t>
      </w:r>
    </w:p>
    <w:p w:rsidR="003E6641" w:rsidRDefault="003E6641">
      <w:pPr>
        <w:pStyle w:val="ConsPlusNormal"/>
        <w:spacing w:before="220"/>
        <w:ind w:firstLine="540"/>
        <w:jc w:val="both"/>
      </w:pPr>
      <w:r>
        <w:t xml:space="preserve">б) в форме взноса в уставный (складочный) капитал юридического лица, вклада в имущество юридического лица, в том числе не увеличивающего его уставный (складочный) капитал, источником финансового обеспечения которого полностью или частично являются предоставленные из федерального бюджета субсидия или бюджетные инвестиции в соответствии со </w:t>
      </w:r>
      <w:hyperlink r:id="rId13">
        <w:r>
          <w:rPr>
            <w:color w:val="0000FF"/>
          </w:rPr>
          <w:t>статьей 80</w:t>
        </w:r>
      </w:hyperlink>
      <w:r>
        <w:t xml:space="preserve"> Бюджетного кодекса Российской Федерации.</w:t>
      </w:r>
    </w:p>
    <w:p w:rsidR="003E6641" w:rsidRDefault="003E6641">
      <w:pPr>
        <w:pStyle w:val="ConsPlusNormal"/>
        <w:spacing w:before="220"/>
        <w:ind w:firstLine="540"/>
        <w:jc w:val="both"/>
      </w:pPr>
      <w:bookmarkStart w:id="14" w:name="P70"/>
      <w:bookmarkEnd w:id="14"/>
      <w:r>
        <w:t>1.3. Соглашениях о предоставлении межбюджетных трансфертов, имеющих целевое назначение (далее - межбюджетные трансферты), из бюджетов бюджетной системы Российской Федерации.</w:t>
      </w:r>
    </w:p>
    <w:p w:rsidR="003E6641" w:rsidRDefault="003E6641">
      <w:pPr>
        <w:pStyle w:val="ConsPlusNormal"/>
        <w:spacing w:before="220"/>
        <w:ind w:firstLine="540"/>
        <w:jc w:val="both"/>
      </w:pPr>
      <w:bookmarkStart w:id="15" w:name="P71"/>
      <w:bookmarkEnd w:id="15"/>
      <w:r>
        <w:t>1.4.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w:t>
      </w:r>
    </w:p>
    <w:p w:rsidR="003E6641" w:rsidRDefault="003E6641">
      <w:pPr>
        <w:pStyle w:val="ConsPlusNormal"/>
        <w:spacing w:before="220"/>
        <w:ind w:firstLine="540"/>
        <w:jc w:val="both"/>
      </w:pPr>
      <w:bookmarkStart w:id="16" w:name="P72"/>
      <w:bookmarkEnd w:id="16"/>
      <w:r>
        <w:t>а)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w:t>
      </w:r>
    </w:p>
    <w:p w:rsidR="003E6641" w:rsidRDefault="003E6641">
      <w:pPr>
        <w:pStyle w:val="ConsPlusNormal"/>
        <w:spacing w:before="220"/>
        <w:ind w:firstLine="540"/>
        <w:jc w:val="both"/>
      </w:pPr>
      <w:bookmarkStart w:id="17" w:name="P73"/>
      <w:bookmarkEnd w:id="17"/>
      <w:r>
        <w:t>б) федеральным бюджетным и федеральным автономным учреждениям на иные цели, в том числе грантов в форме субсидий;</w:t>
      </w:r>
    </w:p>
    <w:p w:rsidR="003E6641" w:rsidRDefault="003E6641">
      <w:pPr>
        <w:pStyle w:val="ConsPlusNormal"/>
        <w:spacing w:before="220"/>
        <w:ind w:firstLine="540"/>
        <w:jc w:val="both"/>
      </w:pPr>
      <w:bookmarkStart w:id="18" w:name="P74"/>
      <w:bookmarkEnd w:id="18"/>
      <w:r>
        <w:t>в) федеральным бюджетным и федеральным автономным учреждениям,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объектов недвижимого имущества в государственную собственность.</w:t>
      </w:r>
    </w:p>
    <w:p w:rsidR="003E6641" w:rsidRDefault="003E6641">
      <w:pPr>
        <w:pStyle w:val="ConsPlusNormal"/>
        <w:spacing w:before="220"/>
        <w:ind w:firstLine="540"/>
        <w:jc w:val="both"/>
      </w:pPr>
      <w:bookmarkStart w:id="19" w:name="P75"/>
      <w:bookmarkEnd w:id="19"/>
      <w:r>
        <w:t>1.5. Нормативных правовых актах высшего исполнительного органа субъекта Российской Федерации (актах уполномоченных им органов государственной власти субъекта Российской Федерации), муниципальных правовых актах местной администрации (актах уполномоченных ею органов местного самоуправления):</w:t>
      </w:r>
    </w:p>
    <w:p w:rsidR="003E6641" w:rsidRDefault="003E6641">
      <w:pPr>
        <w:pStyle w:val="ConsPlusNormal"/>
        <w:spacing w:before="220"/>
        <w:ind w:firstLine="540"/>
        <w:jc w:val="both"/>
      </w:pPr>
      <w:r>
        <w:lastRenderedPageBreak/>
        <w:t xml:space="preserve">а) субсидий юридическим лицам (за исключением субсидий государственным (муниципальным) учреждениям), а также субсидий, указанных в </w:t>
      </w:r>
      <w:hyperlink r:id="rId14">
        <w:r>
          <w:rPr>
            <w:color w:val="0000FF"/>
          </w:rPr>
          <w:t>пунктах 6</w:t>
        </w:r>
      </w:hyperlink>
      <w:r>
        <w:t xml:space="preserve"> - </w:t>
      </w:r>
      <w:hyperlink r:id="rId15">
        <w:r>
          <w:rPr>
            <w:color w:val="0000FF"/>
          </w:rPr>
          <w:t>8.1 статьи 78</w:t>
        </w:r>
      </w:hyperlink>
      <w:r>
        <w:t xml:space="preserve"> Бюджетного кодекса Российской Федерации, индивидуальным предпринимателям, а также физическим лицам - производителям товаров, работ, услуг;</w:t>
      </w:r>
    </w:p>
    <w:p w:rsidR="003E6641" w:rsidRDefault="003E6641">
      <w:pPr>
        <w:pStyle w:val="ConsPlusNormal"/>
        <w:spacing w:before="220"/>
        <w:ind w:firstLine="540"/>
        <w:jc w:val="both"/>
      </w:pPr>
      <w:bookmarkStart w:id="20" w:name="P77"/>
      <w:bookmarkEnd w:id="20"/>
      <w:r>
        <w:t>б) грантов в форме субсидий юридическим лицам (за исключением государственных (муниципальных) учреждений), индивидуальным предпринимателям, физическим лицам;</w:t>
      </w:r>
    </w:p>
    <w:p w:rsidR="003E6641" w:rsidRDefault="003E6641">
      <w:pPr>
        <w:pStyle w:val="ConsPlusNormal"/>
        <w:spacing w:before="220"/>
        <w:ind w:firstLine="540"/>
        <w:jc w:val="both"/>
      </w:pPr>
      <w:r>
        <w:t>в) субсидий юридическим лицам - коммерческим организациям, не являющимся государственными (муниципальными) унитарными предприятиями и юридическими лицами, 100 процентов акций (долей) которых принадлежит субъекту Российской Федерации;</w:t>
      </w:r>
    </w:p>
    <w:p w:rsidR="003E6641" w:rsidRDefault="003E6641">
      <w:pPr>
        <w:pStyle w:val="ConsPlusNormal"/>
        <w:spacing w:before="220"/>
        <w:ind w:firstLine="540"/>
        <w:jc w:val="both"/>
      </w:pPr>
      <w:bookmarkStart w:id="21" w:name="P79"/>
      <w:bookmarkEnd w:id="21"/>
      <w:r>
        <w:t>г) субсидии иным некоммерческим организациям, не являющимся государственными (муниципальными) учреждениями;</w:t>
      </w:r>
    </w:p>
    <w:p w:rsidR="003E6641" w:rsidRDefault="003E6641">
      <w:pPr>
        <w:pStyle w:val="ConsPlusNormal"/>
        <w:spacing w:before="220"/>
        <w:ind w:firstLine="540"/>
        <w:jc w:val="both"/>
      </w:pPr>
      <w:bookmarkStart w:id="22" w:name="P80"/>
      <w:bookmarkEnd w:id="22"/>
      <w:r>
        <w:t>д) грантов в форме субсидий некоммерческим организациям, не являющимся казенными учреждениями, в том числе предоставляемых органами государственной власти субъектов Российской Федерации, уполномоченными органами местного самоуправления, по результатам проводимых ими конкурсов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3E6641" w:rsidRDefault="003E6641">
      <w:pPr>
        <w:pStyle w:val="ConsPlusNormal"/>
        <w:spacing w:before="220"/>
        <w:ind w:firstLine="540"/>
        <w:jc w:val="both"/>
      </w:pPr>
      <w:r>
        <w:t>е) субсидий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3E6641" w:rsidRDefault="003E6641">
      <w:pPr>
        <w:pStyle w:val="ConsPlusNormal"/>
        <w:spacing w:before="220"/>
        <w:ind w:firstLine="540"/>
        <w:jc w:val="both"/>
      </w:pPr>
      <w:bookmarkStart w:id="23" w:name="P82"/>
      <w:bookmarkEnd w:id="23"/>
      <w:r>
        <w:t>1.6. Правовых актах о предоставлении из бюджетов государственных внебюджетных фондов:</w:t>
      </w:r>
    </w:p>
    <w:p w:rsidR="003E6641" w:rsidRDefault="003E6641">
      <w:pPr>
        <w:pStyle w:val="ConsPlusNormal"/>
        <w:spacing w:before="220"/>
        <w:ind w:firstLine="540"/>
        <w:jc w:val="both"/>
      </w:pPr>
      <w:r>
        <w:t xml:space="preserve">а) субсидий юридическим лицам (за исключением субсидий государственным (муниципальным) учреждениям), а также субсидий, указанных в </w:t>
      </w:r>
      <w:hyperlink r:id="rId16">
        <w:r>
          <w:rPr>
            <w:color w:val="0000FF"/>
          </w:rPr>
          <w:t>пунктах 6</w:t>
        </w:r>
      </w:hyperlink>
      <w:r>
        <w:t xml:space="preserve"> - </w:t>
      </w:r>
      <w:hyperlink r:id="rId17">
        <w:r>
          <w:rPr>
            <w:color w:val="0000FF"/>
          </w:rPr>
          <w:t>8.1 статьи 78</w:t>
        </w:r>
      </w:hyperlink>
      <w:r>
        <w:t xml:space="preserve"> Бюджетного кодекса Российской Федерации, индивидуальным предпринимателям, а также физическим лицам - производителям товаров, работ, услуг;</w:t>
      </w:r>
    </w:p>
    <w:p w:rsidR="003E6641" w:rsidRDefault="003E6641">
      <w:pPr>
        <w:pStyle w:val="ConsPlusNormal"/>
        <w:spacing w:before="220"/>
        <w:ind w:firstLine="540"/>
        <w:jc w:val="both"/>
      </w:pPr>
      <w:bookmarkStart w:id="24" w:name="P84"/>
      <w:bookmarkEnd w:id="24"/>
      <w:r>
        <w:t>б) субсидий бюджетным и автономным учреждениям на финансовое обеспечение выполнения ими государственного (муниципального) задания;</w:t>
      </w:r>
    </w:p>
    <w:p w:rsidR="003E6641" w:rsidRDefault="003E6641">
      <w:pPr>
        <w:pStyle w:val="ConsPlusNormal"/>
        <w:spacing w:before="220"/>
        <w:ind w:firstLine="540"/>
        <w:jc w:val="both"/>
      </w:pPr>
      <w:r>
        <w:t>в) субсидий бюджетным и автономным учреждениям на иные цели;</w:t>
      </w:r>
    </w:p>
    <w:p w:rsidR="003E6641" w:rsidRDefault="003E6641">
      <w:pPr>
        <w:pStyle w:val="ConsPlusNormal"/>
        <w:spacing w:before="220"/>
        <w:ind w:firstLine="540"/>
        <w:jc w:val="both"/>
      </w:pPr>
      <w:r>
        <w:t>г) субсидий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3E6641" w:rsidRDefault="003E6641">
      <w:pPr>
        <w:pStyle w:val="ConsPlusNormal"/>
        <w:spacing w:before="220"/>
        <w:ind w:firstLine="540"/>
        <w:jc w:val="both"/>
      </w:pPr>
      <w:bookmarkStart w:id="25" w:name="P87"/>
      <w:bookmarkEnd w:id="25"/>
      <w:r>
        <w:t xml:space="preserve">1.7. Соглашениях о государственно-частном партнерстве, </w:t>
      </w:r>
      <w:proofErr w:type="spellStart"/>
      <w:r>
        <w:t>муниципально</w:t>
      </w:r>
      <w:proofErr w:type="spellEnd"/>
      <w:r>
        <w:t xml:space="preserve">-частном партнерстве, концессионных соглашениях, заключенных в порядках, определенных соответственно законодательством Российской Федерации о государственно-частном партнерстве, </w:t>
      </w:r>
      <w:proofErr w:type="spellStart"/>
      <w:r>
        <w:t>муниципально</w:t>
      </w:r>
      <w:proofErr w:type="spellEnd"/>
      <w:r>
        <w:t>-частном партнерстве, законодательством Российской Федерации о концессионных соглашениях, в соответствии с условиями и сроками которых предоставляются субсидии или бюджетные инвестиции из соответствующего бюджета бюджетной системы Российской Федерации.</w:t>
      </w:r>
    </w:p>
    <w:p w:rsidR="003E6641" w:rsidRDefault="003E6641">
      <w:pPr>
        <w:pStyle w:val="ConsPlusNormal"/>
        <w:spacing w:before="220"/>
        <w:ind w:firstLine="540"/>
        <w:jc w:val="both"/>
      </w:pPr>
      <w:bookmarkStart w:id="26" w:name="P88"/>
      <w:bookmarkEnd w:id="26"/>
      <w:r>
        <w:t xml:space="preserve">2. В случае если в соответствии с законодательными и иными нормативными правовыми актами Российской Федерации, субъектов Российской Федерации, муниципальными правовыми актами, определяющими правила (порядок) предоставления субсидий и межбюджетных трансфертов из бюджетов бюджетной системы Российской Федерации, не предусмотрено заключение соглашений (договоров), в реестр включаются сведения об указанных законодательных и иных нормативных правовых актах (далее - нормативные правовые акты), </w:t>
      </w:r>
      <w:r>
        <w:lastRenderedPageBreak/>
        <w:t xml:space="preserve">правовых актах, решениях, указанных в </w:t>
      </w:r>
      <w:hyperlink w:anchor="P71">
        <w:r>
          <w:rPr>
            <w:color w:val="0000FF"/>
          </w:rPr>
          <w:t>подпунктах 1.4</w:t>
        </w:r>
      </w:hyperlink>
      <w:r>
        <w:t xml:space="preserve"> - </w:t>
      </w:r>
      <w:hyperlink w:anchor="P82">
        <w:r>
          <w:rPr>
            <w:color w:val="0000FF"/>
          </w:rPr>
          <w:t>1.6 пункта 1</w:t>
        </w:r>
      </w:hyperlink>
      <w:r>
        <w:t xml:space="preserve"> настоящего Порядка.</w:t>
      </w:r>
    </w:p>
    <w:p w:rsidR="003E6641" w:rsidRDefault="003E6641">
      <w:pPr>
        <w:pStyle w:val="ConsPlusNormal"/>
        <w:spacing w:before="220"/>
        <w:ind w:firstLine="540"/>
        <w:jc w:val="both"/>
      </w:pPr>
      <w:bookmarkStart w:id="27" w:name="P89"/>
      <w:bookmarkEnd w:id="27"/>
      <w:r>
        <w:t>3. В реестр включаются следующие информация и документы о предоставляемых из бюджетов бюджетной системы Российской Федерации субсидиях, бюджетных инвестициях, межбюджетных трансфертах:</w:t>
      </w:r>
    </w:p>
    <w:p w:rsidR="003E6641" w:rsidRDefault="003E6641">
      <w:pPr>
        <w:pStyle w:val="ConsPlusNormal"/>
        <w:spacing w:before="220"/>
        <w:ind w:firstLine="540"/>
        <w:jc w:val="both"/>
      </w:pPr>
      <w:bookmarkStart w:id="28" w:name="P90"/>
      <w:bookmarkEnd w:id="28"/>
      <w:r>
        <w:t xml:space="preserve">3.1. Информация о главном распорядителе бюджетных средств (юридическом лице, указанном в </w:t>
      </w:r>
      <w:hyperlink w:anchor="P56">
        <w:r>
          <w:rPr>
            <w:color w:val="0000FF"/>
          </w:rPr>
          <w:t>подпунктах 1.1</w:t>
        </w:r>
      </w:hyperlink>
      <w:r>
        <w:t xml:space="preserve"> и </w:t>
      </w:r>
      <w:hyperlink w:anchor="P67">
        <w:r>
          <w:rPr>
            <w:color w:val="0000FF"/>
          </w:rPr>
          <w:t>1.2 пункта 1</w:t>
        </w:r>
      </w:hyperlink>
      <w:r>
        <w:t xml:space="preserve"> настоящего Порядка (далее - юридическое лицо), предоставляющем субсидию, бюджетные инвестиции, межбюджетный трансферт:</w:t>
      </w:r>
    </w:p>
    <w:p w:rsidR="003E6641" w:rsidRDefault="003E6641">
      <w:pPr>
        <w:pStyle w:val="ConsPlusNormal"/>
        <w:spacing w:before="220"/>
        <w:ind w:firstLine="540"/>
        <w:jc w:val="both"/>
      </w:pPr>
      <w:r>
        <w:t>наименование (полное и сокращенное (при наличии);</w:t>
      </w:r>
    </w:p>
    <w:p w:rsidR="003E6641" w:rsidRDefault="003E6641">
      <w:pPr>
        <w:pStyle w:val="ConsPlusNormal"/>
        <w:spacing w:before="220"/>
        <w:ind w:firstLine="540"/>
        <w:jc w:val="both"/>
      </w:pPr>
      <w:r>
        <w:t>место нахождения;</w:t>
      </w:r>
    </w:p>
    <w:p w:rsidR="003E6641" w:rsidRDefault="003E6641">
      <w:pPr>
        <w:pStyle w:val="ConsPlusNormal"/>
        <w:spacing w:before="220"/>
        <w:ind w:firstLine="540"/>
        <w:jc w:val="both"/>
      </w:pPr>
      <w:r>
        <w:t>основной государственный регистрационный номер;</w:t>
      </w:r>
    </w:p>
    <w:p w:rsidR="003E6641" w:rsidRDefault="003E6641">
      <w:pPr>
        <w:pStyle w:val="ConsPlusNormal"/>
        <w:spacing w:before="220"/>
        <w:ind w:firstLine="540"/>
        <w:jc w:val="both"/>
      </w:pPr>
      <w:r>
        <w:t>идентификационный номер налогоплательщика;</w:t>
      </w:r>
    </w:p>
    <w:p w:rsidR="003E6641" w:rsidRDefault="003E6641">
      <w:pPr>
        <w:pStyle w:val="ConsPlusNormal"/>
        <w:spacing w:before="220"/>
        <w:ind w:firstLine="540"/>
        <w:jc w:val="both"/>
      </w:pPr>
      <w:r>
        <w:t>код причины и дата постановки на учет в налоговом органе в соответствии со свидетельством о постановке на учет в налоговом органе юридического лица;</w:t>
      </w:r>
    </w:p>
    <w:p w:rsidR="003E6641" w:rsidRDefault="003E6641">
      <w:pPr>
        <w:pStyle w:val="ConsPlusNormal"/>
        <w:spacing w:before="220"/>
        <w:ind w:firstLine="540"/>
        <w:jc w:val="both"/>
      </w:pPr>
      <w:r>
        <w:t>код главного распорядителя бюджетных средств по классификации расходов соответствующего бюджета (при наличии);</w:t>
      </w:r>
    </w:p>
    <w:p w:rsidR="003E6641" w:rsidRDefault="003E6641">
      <w:pPr>
        <w:pStyle w:val="ConsPlusNormal"/>
        <w:spacing w:before="220"/>
        <w:ind w:firstLine="540"/>
        <w:jc w:val="both"/>
      </w:pPr>
      <w:r>
        <w:t>уникальный код главного распорядителя бюджетных средств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w:t>
      </w:r>
    </w:p>
    <w:p w:rsidR="003E6641" w:rsidRDefault="003E6641">
      <w:pPr>
        <w:pStyle w:val="ConsPlusNormal"/>
        <w:spacing w:before="220"/>
        <w:ind w:firstLine="540"/>
        <w:jc w:val="both"/>
      </w:pPr>
      <w:r>
        <w:t>номер лицевого счета, открытого главному распорядителю бюджетных средств (юридическому лицу) в Федеральном казначействе (финансовом органе субъекта Российской Федерации (муниципального образования);</w:t>
      </w:r>
    </w:p>
    <w:p w:rsidR="003E6641" w:rsidRDefault="003E6641">
      <w:pPr>
        <w:pStyle w:val="ConsPlusNormal"/>
        <w:spacing w:before="220"/>
        <w:ind w:firstLine="540"/>
        <w:jc w:val="both"/>
      </w:pPr>
      <w:r>
        <w:t xml:space="preserve">код организационно-правовой формы главного распорядителя бюджетных средств (юридического лица) в соответствии с Общероссийским </w:t>
      </w:r>
      <w:hyperlink r:id="rId18">
        <w:r>
          <w:rPr>
            <w:color w:val="0000FF"/>
          </w:rPr>
          <w:t>классификатором</w:t>
        </w:r>
      </w:hyperlink>
      <w:r>
        <w:t xml:space="preserve"> организационно-правовых форм.</w:t>
      </w:r>
    </w:p>
    <w:p w:rsidR="003E6641" w:rsidRDefault="003E6641">
      <w:pPr>
        <w:pStyle w:val="ConsPlusNormal"/>
        <w:spacing w:before="220"/>
        <w:ind w:firstLine="540"/>
        <w:jc w:val="both"/>
      </w:pPr>
      <w:r>
        <w:t>3.2. Информация о получателе субсидии, бюджетных инвестиций, межбюджетного трансферта (далее - получатель субсидии):</w:t>
      </w:r>
    </w:p>
    <w:p w:rsidR="003E6641" w:rsidRDefault="003E6641">
      <w:pPr>
        <w:pStyle w:val="ConsPlusNormal"/>
        <w:spacing w:before="220"/>
        <w:ind w:firstLine="540"/>
        <w:jc w:val="both"/>
      </w:pPr>
      <w:r>
        <w:t>наименование (полное и сокращенное (при наличии);</w:t>
      </w:r>
    </w:p>
    <w:p w:rsidR="003E6641" w:rsidRDefault="003E6641">
      <w:pPr>
        <w:pStyle w:val="ConsPlusNormal"/>
        <w:spacing w:before="220"/>
        <w:ind w:firstLine="540"/>
        <w:jc w:val="both"/>
      </w:pPr>
      <w:r>
        <w:t>место нахождения;</w:t>
      </w:r>
    </w:p>
    <w:p w:rsidR="003E6641" w:rsidRDefault="003E6641">
      <w:pPr>
        <w:pStyle w:val="ConsPlusNormal"/>
        <w:spacing w:before="220"/>
        <w:ind w:firstLine="540"/>
        <w:jc w:val="both"/>
      </w:pPr>
      <w:r>
        <w:t>основной государственный регистрационный номер (для юридического лица);</w:t>
      </w:r>
    </w:p>
    <w:p w:rsidR="003E6641" w:rsidRDefault="003E6641">
      <w:pPr>
        <w:pStyle w:val="ConsPlusNormal"/>
        <w:spacing w:before="220"/>
        <w:ind w:firstLine="540"/>
        <w:jc w:val="both"/>
      </w:pPr>
      <w:r>
        <w:t>фамилия, имя, отчество (при наличии) (для физического лица);</w:t>
      </w:r>
    </w:p>
    <w:p w:rsidR="003E6641" w:rsidRDefault="003E6641">
      <w:pPr>
        <w:pStyle w:val="ConsPlusNormal"/>
        <w:spacing w:before="220"/>
        <w:ind w:firstLine="540"/>
        <w:jc w:val="both"/>
      </w:pPr>
      <w:r>
        <w:t>идентификационный номер налогоплательщика (при наличии);</w:t>
      </w:r>
    </w:p>
    <w:p w:rsidR="003E6641" w:rsidRDefault="003E6641">
      <w:pPr>
        <w:pStyle w:val="ConsPlusNormal"/>
        <w:spacing w:before="220"/>
        <w:ind w:firstLine="540"/>
        <w:jc w:val="both"/>
      </w:pPr>
      <w:r>
        <w:t>код причины постановки юридического лица на учет в налоговом органе;</w:t>
      </w:r>
    </w:p>
    <w:p w:rsidR="003E6641" w:rsidRDefault="003E6641">
      <w:pPr>
        <w:pStyle w:val="ConsPlusNormal"/>
        <w:spacing w:before="220"/>
        <w:ind w:firstLine="540"/>
        <w:jc w:val="both"/>
      </w:pPr>
      <w:r>
        <w:t>уникальный код по Сводному реестру получателя субсидии (при наличии);</w:t>
      </w:r>
    </w:p>
    <w:p w:rsidR="003E6641" w:rsidRDefault="003E6641">
      <w:pPr>
        <w:pStyle w:val="ConsPlusNormal"/>
        <w:spacing w:before="220"/>
        <w:ind w:firstLine="540"/>
        <w:jc w:val="both"/>
      </w:pPr>
      <w:r>
        <w:t xml:space="preserve">код организационно-правовой формы получателя субсидии в соответствии с Общероссийским </w:t>
      </w:r>
      <w:hyperlink r:id="rId19">
        <w:r>
          <w:rPr>
            <w:color w:val="0000FF"/>
          </w:rPr>
          <w:t>классификатором</w:t>
        </w:r>
      </w:hyperlink>
      <w:r>
        <w:t xml:space="preserve"> организационно-правовых форм;</w:t>
      </w:r>
    </w:p>
    <w:p w:rsidR="003E6641" w:rsidRDefault="003E6641">
      <w:pPr>
        <w:pStyle w:val="ConsPlusNormal"/>
        <w:spacing w:before="220"/>
        <w:ind w:firstLine="540"/>
        <w:jc w:val="both"/>
      </w:pPr>
      <w:r>
        <w:t xml:space="preserve">номер лицевого счета, открытого (зарезервированного) получателю субсидии в Федеральном казначействе (финансовом органе субъекта Российской Федерации (муниципального </w:t>
      </w:r>
      <w:r>
        <w:lastRenderedPageBreak/>
        <w:t>образования), или сведения о наименовании банка (иной организации), в котором(ой) открыт счет получателю субсидии;</w:t>
      </w:r>
    </w:p>
    <w:p w:rsidR="003E6641" w:rsidRDefault="003E6641">
      <w:pPr>
        <w:pStyle w:val="ConsPlusNormal"/>
        <w:spacing w:before="220"/>
        <w:ind w:firstLine="540"/>
        <w:jc w:val="both"/>
      </w:pPr>
      <w:r>
        <w:t xml:space="preserve">номер банковского (казначейского) счета получателя субсидии (при наличии), банковский идентификационный код и корреспондентский счет банка для получателей субсидий, указанных в </w:t>
      </w:r>
      <w:hyperlink w:anchor="P56">
        <w:r>
          <w:rPr>
            <w:color w:val="0000FF"/>
          </w:rPr>
          <w:t>подпунктах 1.1</w:t>
        </w:r>
      </w:hyperlink>
      <w:r>
        <w:t xml:space="preserve">, </w:t>
      </w:r>
      <w:hyperlink w:anchor="P70">
        <w:r>
          <w:rPr>
            <w:color w:val="0000FF"/>
          </w:rPr>
          <w:t>1.3</w:t>
        </w:r>
      </w:hyperlink>
      <w:r>
        <w:t xml:space="preserve"> - </w:t>
      </w:r>
      <w:hyperlink w:anchor="P82">
        <w:r>
          <w:rPr>
            <w:color w:val="0000FF"/>
          </w:rPr>
          <w:t>1.6 пункта 1</w:t>
        </w:r>
      </w:hyperlink>
      <w:r>
        <w:t xml:space="preserve"> и </w:t>
      </w:r>
      <w:hyperlink w:anchor="P88">
        <w:r>
          <w:rPr>
            <w:color w:val="0000FF"/>
          </w:rPr>
          <w:t>пункте 2</w:t>
        </w:r>
      </w:hyperlink>
      <w:r>
        <w:t xml:space="preserve"> настоящего Порядка.</w:t>
      </w:r>
    </w:p>
    <w:p w:rsidR="003E6641" w:rsidRDefault="003E6641">
      <w:pPr>
        <w:pStyle w:val="ConsPlusNormal"/>
        <w:spacing w:before="220"/>
        <w:ind w:firstLine="540"/>
        <w:jc w:val="both"/>
      </w:pPr>
      <w:r>
        <w:t>В отношении получателя субсидии, являющегося иностранным юридическим лицом, указываются:</w:t>
      </w:r>
    </w:p>
    <w:p w:rsidR="003E6641" w:rsidRDefault="003E6641">
      <w:pPr>
        <w:pStyle w:val="ConsPlusNormal"/>
        <w:spacing w:before="220"/>
        <w:ind w:firstLine="540"/>
        <w:jc w:val="both"/>
      </w:pPr>
      <w:r>
        <w:t>полное наименование иностранного юридического лица;</w:t>
      </w:r>
    </w:p>
    <w:p w:rsidR="003E6641" w:rsidRDefault="003E6641">
      <w:pPr>
        <w:pStyle w:val="ConsPlusNormal"/>
        <w:spacing w:before="220"/>
        <w:ind w:firstLine="540"/>
        <w:jc w:val="both"/>
      </w:pPr>
      <w:r>
        <w:t>сокращенное наименование иностранного юридического лица (при наличии).</w:t>
      </w:r>
    </w:p>
    <w:p w:rsidR="003E6641" w:rsidRDefault="003E6641">
      <w:pPr>
        <w:pStyle w:val="ConsPlusNormal"/>
        <w:spacing w:before="220"/>
        <w:ind w:firstLine="540"/>
        <w:jc w:val="both"/>
      </w:pPr>
      <w:r>
        <w:t xml:space="preserve">3.3. Информация о получателе средств, указанных в </w:t>
      </w:r>
      <w:hyperlink w:anchor="P67">
        <w:r>
          <w:rPr>
            <w:color w:val="0000FF"/>
          </w:rPr>
          <w:t>подпункте 1.2 пункта 1</w:t>
        </w:r>
      </w:hyperlink>
      <w:r>
        <w:t xml:space="preserve"> настоящего Порядка (далее - получатель средств):</w:t>
      </w:r>
    </w:p>
    <w:p w:rsidR="003E6641" w:rsidRDefault="003E6641">
      <w:pPr>
        <w:pStyle w:val="ConsPlusNormal"/>
        <w:spacing w:before="220"/>
        <w:ind w:firstLine="540"/>
        <w:jc w:val="both"/>
      </w:pPr>
      <w:r>
        <w:t>наименование (полное и сокращенное (при наличии);</w:t>
      </w:r>
    </w:p>
    <w:p w:rsidR="003E6641" w:rsidRDefault="003E6641">
      <w:pPr>
        <w:pStyle w:val="ConsPlusNormal"/>
        <w:spacing w:before="220"/>
        <w:ind w:firstLine="540"/>
        <w:jc w:val="both"/>
      </w:pPr>
      <w:r>
        <w:t>место нахождения;</w:t>
      </w:r>
    </w:p>
    <w:p w:rsidR="003E6641" w:rsidRDefault="003E6641">
      <w:pPr>
        <w:pStyle w:val="ConsPlusNormal"/>
        <w:spacing w:before="220"/>
        <w:ind w:firstLine="540"/>
        <w:jc w:val="both"/>
      </w:pPr>
      <w:r>
        <w:t>основной государственный регистрационный номер (для юридического лица);</w:t>
      </w:r>
    </w:p>
    <w:p w:rsidR="003E6641" w:rsidRDefault="003E6641">
      <w:pPr>
        <w:pStyle w:val="ConsPlusNormal"/>
        <w:spacing w:before="220"/>
        <w:ind w:firstLine="540"/>
        <w:jc w:val="both"/>
      </w:pPr>
      <w:r>
        <w:t>фамилия, имя, отчество (при наличии) (для получателя средств, являющегося индивидуальным предпринимателем);</w:t>
      </w:r>
    </w:p>
    <w:p w:rsidR="003E6641" w:rsidRDefault="003E6641">
      <w:pPr>
        <w:pStyle w:val="ConsPlusNormal"/>
        <w:spacing w:before="220"/>
        <w:ind w:firstLine="540"/>
        <w:jc w:val="both"/>
      </w:pPr>
      <w:r>
        <w:t>идентификационный номер налогоплательщика;</w:t>
      </w:r>
    </w:p>
    <w:p w:rsidR="003E6641" w:rsidRDefault="003E6641">
      <w:pPr>
        <w:pStyle w:val="ConsPlusNormal"/>
        <w:spacing w:before="220"/>
        <w:ind w:firstLine="540"/>
        <w:jc w:val="both"/>
      </w:pPr>
      <w:r>
        <w:t xml:space="preserve">код организационно-правовой формы получателя средств в соответствии с Общероссийским </w:t>
      </w:r>
      <w:hyperlink r:id="rId20">
        <w:r>
          <w:rPr>
            <w:color w:val="0000FF"/>
          </w:rPr>
          <w:t>классификатором</w:t>
        </w:r>
      </w:hyperlink>
      <w:r>
        <w:t xml:space="preserve"> организационно-правовых форм;</w:t>
      </w:r>
    </w:p>
    <w:p w:rsidR="003E6641" w:rsidRDefault="003E6641">
      <w:pPr>
        <w:pStyle w:val="ConsPlusNormal"/>
        <w:spacing w:before="220"/>
        <w:ind w:firstLine="540"/>
        <w:jc w:val="both"/>
      </w:pPr>
      <w:r>
        <w:t>номер лицевого счета, открытого (зарезервированного) получателю средств в Федеральном казначействе (финансовом органе субъекта Российской Федерации (муниципального образования), или сведения о наименовании банка (иной кредитной организации), в котором(ой) открыт счет получателю средств;</w:t>
      </w:r>
    </w:p>
    <w:p w:rsidR="003E6641" w:rsidRDefault="003E6641">
      <w:pPr>
        <w:pStyle w:val="ConsPlusNormal"/>
        <w:spacing w:before="220"/>
        <w:ind w:firstLine="540"/>
        <w:jc w:val="both"/>
      </w:pPr>
      <w:r>
        <w:t>номер банковского (казначейского) счета получателя средств (при наличии), банковский идентификационный код и корреспондентский счет банка получателя средств.</w:t>
      </w:r>
    </w:p>
    <w:p w:rsidR="003E6641" w:rsidRDefault="003E6641">
      <w:pPr>
        <w:pStyle w:val="ConsPlusNormal"/>
        <w:spacing w:before="220"/>
        <w:ind w:firstLine="540"/>
        <w:jc w:val="both"/>
      </w:pPr>
      <w:r>
        <w:t>В отношении получателя средств, являющегося иностранным юридическим лицом, указываются:</w:t>
      </w:r>
    </w:p>
    <w:p w:rsidR="003E6641" w:rsidRDefault="003E6641">
      <w:pPr>
        <w:pStyle w:val="ConsPlusNormal"/>
        <w:spacing w:before="220"/>
        <w:ind w:firstLine="540"/>
        <w:jc w:val="both"/>
      </w:pPr>
      <w:r>
        <w:t>полное наименование иностранного юридического лица;</w:t>
      </w:r>
    </w:p>
    <w:p w:rsidR="003E6641" w:rsidRDefault="003E6641">
      <w:pPr>
        <w:pStyle w:val="ConsPlusNormal"/>
        <w:spacing w:before="220"/>
        <w:ind w:firstLine="540"/>
        <w:jc w:val="both"/>
      </w:pPr>
      <w:r>
        <w:t>сокращенное наименование иностранного юридического лица (при наличии).</w:t>
      </w:r>
    </w:p>
    <w:p w:rsidR="003E6641" w:rsidRDefault="003E6641">
      <w:pPr>
        <w:pStyle w:val="ConsPlusNormal"/>
        <w:spacing w:before="220"/>
        <w:ind w:firstLine="540"/>
        <w:jc w:val="both"/>
      </w:pPr>
      <w:r>
        <w:t xml:space="preserve">3.4. Наименование бюджета бюджетной системы Российской Федерации, из которого предоставляется субсидия, бюджетные инвестиции, межбюджетный трансферт, а также код территории публично-правового образования в соответствии с Общероссийским </w:t>
      </w:r>
      <w:hyperlink r:id="rId21">
        <w:r>
          <w:rPr>
            <w:color w:val="0000FF"/>
          </w:rPr>
          <w:t>классификатором</w:t>
        </w:r>
      </w:hyperlink>
      <w:r>
        <w:t xml:space="preserve"> территорий муниципальных образований, из бюджета которого предоставляется субсидия, бюджетные инвестиции, межбюджетный трансферт.</w:t>
      </w:r>
    </w:p>
    <w:p w:rsidR="003E6641" w:rsidRDefault="003E6641">
      <w:pPr>
        <w:pStyle w:val="ConsPlusNormal"/>
        <w:spacing w:before="220"/>
        <w:ind w:firstLine="540"/>
        <w:jc w:val="both"/>
      </w:pPr>
      <w:r>
        <w:t xml:space="preserve">3.5. Наименование бюджета субъекта Российской Федерации (местного бюджета), которому предоставляется межбюджетный трансферт, указанный в </w:t>
      </w:r>
      <w:hyperlink w:anchor="P70">
        <w:r>
          <w:rPr>
            <w:color w:val="0000FF"/>
          </w:rPr>
          <w:t>подпункте 1.3 пункта 1</w:t>
        </w:r>
      </w:hyperlink>
      <w:r>
        <w:t xml:space="preserve"> и </w:t>
      </w:r>
      <w:hyperlink w:anchor="P88">
        <w:r>
          <w:rPr>
            <w:color w:val="0000FF"/>
          </w:rPr>
          <w:t>пункте 2</w:t>
        </w:r>
      </w:hyperlink>
      <w:r>
        <w:t xml:space="preserve"> настоящего Порядка, а также код территории субъекта Российской Федерации (муниципального образования) в соответствии с Общероссийским </w:t>
      </w:r>
      <w:hyperlink r:id="rId22">
        <w:r>
          <w:rPr>
            <w:color w:val="0000FF"/>
          </w:rPr>
          <w:t>классификатором</w:t>
        </w:r>
      </w:hyperlink>
      <w:r>
        <w:t xml:space="preserve"> территорий муниципальных образований, бюджету которого предоставляется межбюджетный трансферт.</w:t>
      </w:r>
    </w:p>
    <w:p w:rsidR="003E6641" w:rsidRDefault="003E6641">
      <w:pPr>
        <w:pStyle w:val="ConsPlusNormal"/>
        <w:spacing w:before="220"/>
        <w:ind w:firstLine="540"/>
        <w:jc w:val="both"/>
      </w:pPr>
      <w:r>
        <w:lastRenderedPageBreak/>
        <w:t xml:space="preserve">3.6. Вид, реквизиты, срок действия соглашения (договора), указанного в </w:t>
      </w:r>
      <w:hyperlink w:anchor="P56">
        <w:r>
          <w:rPr>
            <w:color w:val="0000FF"/>
          </w:rPr>
          <w:t>подпунктах 1.1</w:t>
        </w:r>
      </w:hyperlink>
      <w:r>
        <w:t xml:space="preserve"> - </w:t>
      </w:r>
      <w:hyperlink w:anchor="P70">
        <w:r>
          <w:rPr>
            <w:color w:val="0000FF"/>
          </w:rPr>
          <w:t>1.3</w:t>
        </w:r>
      </w:hyperlink>
      <w:r>
        <w:t xml:space="preserve">, </w:t>
      </w:r>
      <w:hyperlink w:anchor="P87">
        <w:r>
          <w:rPr>
            <w:color w:val="0000FF"/>
          </w:rPr>
          <w:t>1.7 пункта 1</w:t>
        </w:r>
      </w:hyperlink>
      <w:r>
        <w:t xml:space="preserve"> настоящего Порядка.</w:t>
      </w:r>
    </w:p>
    <w:p w:rsidR="003E6641" w:rsidRDefault="003E6641">
      <w:pPr>
        <w:pStyle w:val="ConsPlusNormal"/>
        <w:spacing w:before="220"/>
        <w:ind w:firstLine="540"/>
        <w:jc w:val="both"/>
      </w:pPr>
      <w:bookmarkStart w:id="29" w:name="P129"/>
      <w:bookmarkEnd w:id="29"/>
      <w:r>
        <w:t xml:space="preserve">3.7. Вид, реквизиты, срок действия решения или правового акта, указанных в </w:t>
      </w:r>
      <w:hyperlink w:anchor="P71">
        <w:r>
          <w:rPr>
            <w:color w:val="0000FF"/>
          </w:rPr>
          <w:t>подпунктах 1.4</w:t>
        </w:r>
      </w:hyperlink>
      <w:r>
        <w:t xml:space="preserve"> - </w:t>
      </w:r>
      <w:hyperlink w:anchor="P82">
        <w:r>
          <w:rPr>
            <w:color w:val="0000FF"/>
          </w:rPr>
          <w:t>1.6 пункта 1</w:t>
        </w:r>
      </w:hyperlink>
      <w:r>
        <w:t xml:space="preserve"> настоящего Порядка, или иного нормативного правового акта.</w:t>
      </w:r>
    </w:p>
    <w:p w:rsidR="003E6641" w:rsidRDefault="003E6641">
      <w:pPr>
        <w:pStyle w:val="ConsPlusNormal"/>
        <w:spacing w:before="220"/>
        <w:ind w:firstLine="540"/>
        <w:jc w:val="both"/>
      </w:pPr>
      <w:r>
        <w:t xml:space="preserve">3.8. Информация о предоставлении субсидии, бюджетных инвестиций, межбюджетного трансферта, средств, указанных в </w:t>
      </w:r>
      <w:hyperlink w:anchor="P56">
        <w:r>
          <w:rPr>
            <w:color w:val="0000FF"/>
          </w:rPr>
          <w:t>подпункте 1.1 пункта 1</w:t>
        </w:r>
      </w:hyperlink>
      <w:r>
        <w:t xml:space="preserve"> - </w:t>
      </w:r>
      <w:hyperlink w:anchor="P88">
        <w:r>
          <w:rPr>
            <w:color w:val="0000FF"/>
          </w:rPr>
          <w:t>пункте 2</w:t>
        </w:r>
      </w:hyperlink>
      <w:r>
        <w:t xml:space="preserve"> настоящего Порядка (при наличии):</w:t>
      </w:r>
    </w:p>
    <w:p w:rsidR="003E6641" w:rsidRDefault="003E6641">
      <w:pPr>
        <w:pStyle w:val="ConsPlusNormal"/>
        <w:spacing w:before="220"/>
        <w:ind w:firstLine="540"/>
        <w:jc w:val="both"/>
      </w:pPr>
      <w:r>
        <w:t xml:space="preserve">наименование цели и (или) аналитический код, формируемый Федеральным казначейством в целях санкционирования операций с целевыми средствами, в отношении субсидий, межбюджетного трансферта, указанных в </w:t>
      </w:r>
      <w:hyperlink w:anchor="P58">
        <w:r>
          <w:rPr>
            <w:color w:val="0000FF"/>
          </w:rPr>
          <w:t>подпункте "б" подпункта 1.1</w:t>
        </w:r>
      </w:hyperlink>
      <w:r>
        <w:t xml:space="preserve">, </w:t>
      </w:r>
      <w:hyperlink w:anchor="P70">
        <w:r>
          <w:rPr>
            <w:color w:val="0000FF"/>
          </w:rPr>
          <w:t>пункте 1.3</w:t>
        </w:r>
      </w:hyperlink>
      <w:r>
        <w:t xml:space="preserve">, </w:t>
      </w:r>
      <w:hyperlink w:anchor="P73">
        <w:r>
          <w:rPr>
            <w:color w:val="0000FF"/>
          </w:rPr>
          <w:t>подпункте "б" пункта 1.4 пункта 1</w:t>
        </w:r>
      </w:hyperlink>
      <w:r>
        <w:t xml:space="preserve"> и </w:t>
      </w:r>
      <w:hyperlink w:anchor="P88">
        <w:r>
          <w:rPr>
            <w:color w:val="0000FF"/>
          </w:rPr>
          <w:t>пункте 2</w:t>
        </w:r>
      </w:hyperlink>
      <w:r>
        <w:t xml:space="preserve"> настоящего Порядка;</w:t>
      </w:r>
    </w:p>
    <w:p w:rsidR="003E6641" w:rsidRDefault="003E6641">
      <w:pPr>
        <w:pStyle w:val="ConsPlusNormal"/>
        <w:spacing w:before="220"/>
        <w:ind w:firstLine="540"/>
        <w:jc w:val="both"/>
      </w:pPr>
      <w:r>
        <w:t xml:space="preserve">наименование мероприятий (проектов), в целях </w:t>
      </w:r>
      <w:proofErr w:type="spellStart"/>
      <w:r>
        <w:t>софинансирования</w:t>
      </w:r>
      <w:proofErr w:type="spellEnd"/>
      <w:r>
        <w:t xml:space="preserve"> которых предоставляется субсидия, межбюджетные трансферты, указанные в </w:t>
      </w:r>
      <w:hyperlink w:anchor="P70">
        <w:r>
          <w:rPr>
            <w:color w:val="0000FF"/>
          </w:rPr>
          <w:t>подпункте 1.3 пункта 1</w:t>
        </w:r>
      </w:hyperlink>
      <w:r>
        <w:t xml:space="preserve"> и </w:t>
      </w:r>
      <w:hyperlink w:anchor="P88">
        <w:r>
          <w:rPr>
            <w:color w:val="0000FF"/>
          </w:rPr>
          <w:t>пункте 2</w:t>
        </w:r>
      </w:hyperlink>
      <w:r>
        <w:t xml:space="preserve"> настоящего Порядка, и средства, указанные в </w:t>
      </w:r>
      <w:hyperlink w:anchor="P67">
        <w:r>
          <w:rPr>
            <w:color w:val="0000FF"/>
          </w:rPr>
          <w:t>подпункте 1.2 пункта 1</w:t>
        </w:r>
      </w:hyperlink>
      <w:r>
        <w:t xml:space="preserve"> настоящего Порядка;</w:t>
      </w:r>
    </w:p>
    <w:p w:rsidR="003E6641" w:rsidRDefault="003E6641">
      <w:pPr>
        <w:pStyle w:val="ConsPlusNormal"/>
        <w:spacing w:before="220"/>
        <w:ind w:firstLine="540"/>
        <w:jc w:val="both"/>
      </w:pPr>
      <w:r>
        <w:t xml:space="preserve">сведения об объектах капитального строительства государственной (муниципальной) собственности и (или) приобретаемых объектах недвижимого имущества в государственную (муниципальную) собственность (далее - объект капитального строительства), в целях </w:t>
      </w:r>
      <w:proofErr w:type="spellStart"/>
      <w:r>
        <w:t>софинансирования</w:t>
      </w:r>
      <w:proofErr w:type="spellEnd"/>
      <w:r>
        <w:t xml:space="preserve"> которых предоставляется субсидия, межбюджетный трансферт, в том числе наименование, мощность, сроки строительства, сметная или предполагаемая (предельная) стоимость, информация о собственнике объекта капитального строительства, направление инвестирования (строительство, проектно-изыскательские работы, реконструкция, техническое перевооружение, приобретение, реставрация, проведение публичного технологического и ценового аудита), код по Общероссийскому </w:t>
      </w:r>
      <w:hyperlink r:id="rId23">
        <w:r>
          <w:rPr>
            <w:color w:val="0000FF"/>
          </w:rPr>
          <w:t>классификатору</w:t>
        </w:r>
      </w:hyperlink>
      <w:r>
        <w:t xml:space="preserve"> территорий муниципальных образований территории муниципального образования, на территории которого находится место нахождения объекта капитального строительства, адрес объекта капитального строительства;</w:t>
      </w:r>
    </w:p>
    <w:p w:rsidR="003E6641" w:rsidRDefault="003E6641">
      <w:pPr>
        <w:pStyle w:val="ConsPlusNormal"/>
        <w:spacing w:before="220"/>
        <w:ind w:firstLine="540"/>
        <w:jc w:val="both"/>
      </w:pPr>
      <w:r>
        <w:t xml:space="preserve">сведения об объектах капитального строительства, находящихся в частной собственности, в целях </w:t>
      </w:r>
      <w:proofErr w:type="spellStart"/>
      <w:r>
        <w:t>софинансирования</w:t>
      </w:r>
      <w:proofErr w:type="spellEnd"/>
      <w:r>
        <w:t xml:space="preserve"> которых предоставляется субсидия, бюджетные инвестиции, указанные в </w:t>
      </w:r>
      <w:hyperlink w:anchor="P62">
        <w:r>
          <w:rPr>
            <w:color w:val="0000FF"/>
          </w:rPr>
          <w:t>подпунктах "е"</w:t>
        </w:r>
      </w:hyperlink>
      <w:r>
        <w:t xml:space="preserve">, </w:t>
      </w:r>
      <w:hyperlink w:anchor="P63">
        <w:r>
          <w:rPr>
            <w:color w:val="0000FF"/>
          </w:rPr>
          <w:t>"ж"</w:t>
        </w:r>
      </w:hyperlink>
      <w:r>
        <w:t xml:space="preserve"> и </w:t>
      </w:r>
      <w:hyperlink w:anchor="P64">
        <w:r>
          <w:rPr>
            <w:color w:val="0000FF"/>
          </w:rPr>
          <w:t>"з" подпункта 1.1 пункта 1</w:t>
        </w:r>
      </w:hyperlink>
      <w:r>
        <w:t xml:space="preserve"> настоящего Порядка, в том числе наименование, мощность, сроки строительства, сметная или предполагаемая (предельная) стоимость, информация о собственнике объекта капитального строительства, направление инвестирования (строительство, проектно-изыскательские работы, реконструкция, техническое перевооружение, приобретение, реставрация, проведение публичного технологического и ценового аудита), код по Общероссийскому </w:t>
      </w:r>
      <w:hyperlink r:id="rId24">
        <w:r>
          <w:rPr>
            <w:color w:val="0000FF"/>
          </w:rPr>
          <w:t>классификатору</w:t>
        </w:r>
      </w:hyperlink>
      <w:r>
        <w:t xml:space="preserve"> территорий муниципальных образований территории муниципального образования, на территории которого находится место нахождения объекта капитального строительства, адрес объекта капитального строительства;</w:t>
      </w:r>
    </w:p>
    <w:p w:rsidR="003E6641" w:rsidRDefault="003E6641">
      <w:pPr>
        <w:pStyle w:val="ConsPlusNormal"/>
        <w:spacing w:before="220"/>
        <w:ind w:firstLine="540"/>
        <w:jc w:val="both"/>
      </w:pPr>
      <w:r>
        <w:t xml:space="preserve">наименования переданных полномочий, на исполнение расходных обязательств по которым предоставляется межбюджетный трансферт, указанный в </w:t>
      </w:r>
      <w:hyperlink w:anchor="P70">
        <w:r>
          <w:rPr>
            <w:color w:val="0000FF"/>
          </w:rPr>
          <w:t>подпункте 1.3 пункта 1</w:t>
        </w:r>
      </w:hyperlink>
      <w:r>
        <w:t xml:space="preserve"> и </w:t>
      </w:r>
      <w:hyperlink w:anchor="P88">
        <w:r>
          <w:rPr>
            <w:color w:val="0000FF"/>
          </w:rPr>
          <w:t>пункте 2</w:t>
        </w:r>
      </w:hyperlink>
      <w:r>
        <w:t xml:space="preserve"> настоящего Порядка;</w:t>
      </w:r>
    </w:p>
    <w:p w:rsidR="003E6641" w:rsidRDefault="003E6641">
      <w:pPr>
        <w:pStyle w:val="ConsPlusNormal"/>
        <w:spacing w:before="220"/>
        <w:ind w:firstLine="540"/>
        <w:jc w:val="both"/>
      </w:pPr>
      <w:r>
        <w:t xml:space="preserve">уникальный номер реестровой записи реестра государственных заданий на оказание государственных услуг (выполнение работ), сформированный в соответствии с порядком, предусмотренным </w:t>
      </w:r>
      <w:hyperlink r:id="rId25">
        <w:r>
          <w:rPr>
            <w:color w:val="0000FF"/>
          </w:rPr>
          <w:t>пунктом 9</w:t>
        </w:r>
      </w:hyperlink>
      <w:r>
        <w:t xml:space="preserve">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Российской Федерации 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содержащей информацию о государственном задании на оказание </w:t>
      </w:r>
      <w:r>
        <w:lastRenderedPageBreak/>
        <w:t xml:space="preserve">государственных услуг (выполнение работ), на оказание (выполнение) которых предоставлена субсидия, указанная в </w:t>
      </w:r>
      <w:hyperlink w:anchor="P57">
        <w:r>
          <w:rPr>
            <w:color w:val="0000FF"/>
          </w:rPr>
          <w:t>подпункте "а" подпунктов 1.1</w:t>
        </w:r>
      </w:hyperlink>
      <w:r>
        <w:t xml:space="preserve"> и </w:t>
      </w:r>
      <w:hyperlink w:anchor="P72">
        <w:r>
          <w:rPr>
            <w:color w:val="0000FF"/>
          </w:rPr>
          <w:t>1.4</w:t>
        </w:r>
      </w:hyperlink>
      <w:r>
        <w:t xml:space="preserve">, </w:t>
      </w:r>
      <w:hyperlink w:anchor="P84">
        <w:r>
          <w:rPr>
            <w:color w:val="0000FF"/>
          </w:rPr>
          <w:t>подпункте "б" подпункта 1.6 пункта 1</w:t>
        </w:r>
      </w:hyperlink>
      <w:r>
        <w:t xml:space="preserve"> настоящего Порядка;</w:t>
      </w:r>
    </w:p>
    <w:p w:rsidR="003E6641" w:rsidRDefault="003E6641">
      <w:pPr>
        <w:pStyle w:val="ConsPlusNormal"/>
        <w:spacing w:before="220"/>
        <w:ind w:firstLine="540"/>
        <w:jc w:val="both"/>
      </w:pPr>
      <w:r>
        <w:t xml:space="preserve">уникальный номер реестровой записи реестра субсидий, предоставляемых из федерального бюджета, бюджета субъекта Российской Федерации, местного бюджета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сформированный в соответствии с </w:t>
      </w:r>
      <w:hyperlink r:id="rId26">
        <w:r>
          <w:rPr>
            <w:color w:val="0000FF"/>
          </w:rPr>
          <w:t>пунктом 4(1)</w:t>
        </w:r>
      </w:hyperlink>
      <w:r>
        <w:t xml:space="preserve"> постановления Правительства Российской Федерации от 18 сентября 2020 г.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содержащей информацию о субсидии, на предоставление которой заключено соответствующее соглашение, указанное в </w:t>
      </w:r>
      <w:hyperlink w:anchor="P57">
        <w:r>
          <w:rPr>
            <w:color w:val="0000FF"/>
          </w:rPr>
          <w:t>подпунктах "а"</w:t>
        </w:r>
      </w:hyperlink>
      <w:r>
        <w:t xml:space="preserve"> - </w:t>
      </w:r>
      <w:hyperlink w:anchor="P64">
        <w:r>
          <w:rPr>
            <w:color w:val="0000FF"/>
          </w:rPr>
          <w:t>"з" подпункта 1.1</w:t>
        </w:r>
      </w:hyperlink>
      <w:r>
        <w:t xml:space="preserve">, </w:t>
      </w:r>
      <w:hyperlink w:anchor="P68">
        <w:r>
          <w:rPr>
            <w:color w:val="0000FF"/>
          </w:rPr>
          <w:t>подпункте "а" подпункта 1.2</w:t>
        </w:r>
      </w:hyperlink>
      <w:r>
        <w:t xml:space="preserve">, </w:t>
      </w:r>
      <w:hyperlink w:anchor="P77">
        <w:r>
          <w:rPr>
            <w:color w:val="0000FF"/>
          </w:rPr>
          <w:t>подпунктах "б"</w:t>
        </w:r>
      </w:hyperlink>
      <w:r>
        <w:t xml:space="preserve">, </w:t>
      </w:r>
      <w:hyperlink w:anchor="P79">
        <w:r>
          <w:rPr>
            <w:color w:val="0000FF"/>
          </w:rPr>
          <w:t>"г"</w:t>
        </w:r>
      </w:hyperlink>
      <w:r>
        <w:t xml:space="preserve">, </w:t>
      </w:r>
      <w:hyperlink w:anchor="P80">
        <w:r>
          <w:rPr>
            <w:color w:val="0000FF"/>
          </w:rPr>
          <w:t>"д" подпункта 1.5 пункта 1</w:t>
        </w:r>
      </w:hyperlink>
      <w:r>
        <w:t xml:space="preserve"> настоящего Порядка;</w:t>
      </w:r>
    </w:p>
    <w:p w:rsidR="003E6641" w:rsidRDefault="003E6641">
      <w:pPr>
        <w:pStyle w:val="ConsPlusNormal"/>
        <w:spacing w:before="220"/>
        <w:ind w:firstLine="540"/>
        <w:jc w:val="both"/>
      </w:pPr>
      <w:r>
        <w:t>уникальный номер реестровой записи реестра, содержащей информацию о соглашении (договоре), в соответствии с которым получателю субсидии предоставлена субсидия, бюджетные инвестиции, межбюджетный трансферт, средства которых направляются третьим лицам на основании соглашения (договора), решения или правового акта, нормативного правового акта;</w:t>
      </w:r>
    </w:p>
    <w:p w:rsidR="003E6641" w:rsidRDefault="003E6641">
      <w:pPr>
        <w:pStyle w:val="ConsPlusNormal"/>
        <w:spacing w:before="220"/>
        <w:ind w:firstLine="540"/>
        <w:jc w:val="both"/>
      </w:pPr>
      <w:r>
        <w:t xml:space="preserve">наименование кода целевой статьи, цели и (или) направления предоставления субсидии, в том числе гранта в форме субсидий, указанного в </w:t>
      </w:r>
      <w:hyperlink w:anchor="P58">
        <w:r>
          <w:rPr>
            <w:color w:val="0000FF"/>
          </w:rPr>
          <w:t>подпункте "б" подпунктов 1.1</w:t>
        </w:r>
      </w:hyperlink>
      <w:r>
        <w:t xml:space="preserve"> и </w:t>
      </w:r>
      <w:hyperlink w:anchor="P73">
        <w:r>
          <w:rPr>
            <w:color w:val="0000FF"/>
          </w:rPr>
          <w:t>1.4</w:t>
        </w:r>
      </w:hyperlink>
      <w:r>
        <w:t xml:space="preserve">, </w:t>
      </w:r>
      <w:hyperlink w:anchor="P77">
        <w:r>
          <w:rPr>
            <w:color w:val="0000FF"/>
          </w:rPr>
          <w:t>подпунктах "б"</w:t>
        </w:r>
      </w:hyperlink>
      <w:r>
        <w:t xml:space="preserve"> и </w:t>
      </w:r>
      <w:hyperlink w:anchor="P80">
        <w:r>
          <w:rPr>
            <w:color w:val="0000FF"/>
          </w:rPr>
          <w:t>"д" подпункта 1.5 пункта 1</w:t>
        </w:r>
      </w:hyperlink>
      <w:r>
        <w:t xml:space="preserve"> настоящего Порядка.</w:t>
      </w:r>
    </w:p>
    <w:p w:rsidR="003E6641" w:rsidRDefault="003E6641">
      <w:pPr>
        <w:pStyle w:val="ConsPlusNormal"/>
        <w:spacing w:before="220"/>
        <w:ind w:firstLine="540"/>
        <w:jc w:val="both"/>
      </w:pPr>
      <w:bookmarkStart w:id="30" w:name="P140"/>
      <w:bookmarkEnd w:id="30"/>
      <w:r>
        <w:t>3.9. Информация о размере субсидии, бюджетных инвестиций, межбюджетного трансферта, средств, подлежащих перечислению в соответствии с соглашением (договором), нормативным правовым актом, решением или правовым актом, в том числе в разрезе лет:</w:t>
      </w:r>
    </w:p>
    <w:p w:rsidR="003E6641" w:rsidRDefault="003E6641">
      <w:pPr>
        <w:pStyle w:val="ConsPlusNormal"/>
        <w:spacing w:before="220"/>
        <w:ind w:firstLine="540"/>
        <w:jc w:val="both"/>
      </w:pPr>
      <w:r>
        <w:t xml:space="preserve">наименование и код валюты, в которой указывается размер субсидии, бюджетных инвестиций, межбюджетного трансферта, средств, в соответствии с Общероссийским </w:t>
      </w:r>
      <w:hyperlink r:id="rId27">
        <w:r>
          <w:rPr>
            <w:color w:val="0000FF"/>
          </w:rPr>
          <w:t>классификатором</w:t>
        </w:r>
      </w:hyperlink>
      <w:r>
        <w:t xml:space="preserve"> валют;</w:t>
      </w:r>
    </w:p>
    <w:p w:rsidR="003E6641" w:rsidRDefault="003E6641">
      <w:pPr>
        <w:pStyle w:val="ConsPlusNormal"/>
        <w:spacing w:before="220"/>
        <w:ind w:firstLine="540"/>
        <w:jc w:val="both"/>
      </w:pPr>
      <w:bookmarkStart w:id="31" w:name="P142"/>
      <w:bookmarkEnd w:id="31"/>
      <w:r>
        <w:t>размер субсидии, бюджетных инвестиций, межбюджетного трансферта, средств в единице валюты с точностью до второго знака после запятой.</w:t>
      </w:r>
    </w:p>
    <w:p w:rsidR="003E6641" w:rsidRDefault="003E6641">
      <w:pPr>
        <w:pStyle w:val="ConsPlusNormal"/>
        <w:spacing w:before="220"/>
        <w:ind w:firstLine="540"/>
        <w:jc w:val="both"/>
      </w:pPr>
      <w:r>
        <w:t>В случае формирования информации о предоставлении межбюджетного трансферта из бюджетов бюджетной системы Российской Федерации дополнительно указываются:</w:t>
      </w:r>
    </w:p>
    <w:p w:rsidR="003E6641" w:rsidRDefault="003E6641">
      <w:pPr>
        <w:pStyle w:val="ConsPlusNormal"/>
        <w:spacing w:before="220"/>
        <w:ind w:firstLine="540"/>
        <w:jc w:val="both"/>
      </w:pPr>
      <w:r>
        <w:t xml:space="preserve">информация об объеме бюджетных ассигнований на исполнение расходных обязательств публично-правового образования, на </w:t>
      </w:r>
      <w:proofErr w:type="spellStart"/>
      <w:r>
        <w:t>софинансирование</w:t>
      </w:r>
      <w:proofErr w:type="spellEnd"/>
      <w:r>
        <w:t xml:space="preserve"> которых предоставляется межбюджетный трансферт из бюджета другого публично-правового образования, в разрезе кодов классификации расходов соответствующего бюджета бюджетной системы Российской Федерации;</w:t>
      </w:r>
    </w:p>
    <w:p w:rsidR="003E6641" w:rsidRDefault="003E6641">
      <w:pPr>
        <w:pStyle w:val="ConsPlusNormal"/>
        <w:spacing w:before="220"/>
        <w:ind w:firstLine="540"/>
        <w:jc w:val="both"/>
      </w:pPr>
      <w:r>
        <w:t xml:space="preserve">уровень </w:t>
      </w:r>
      <w:proofErr w:type="spellStart"/>
      <w:r>
        <w:t>софинансирования</w:t>
      </w:r>
      <w:proofErr w:type="spellEnd"/>
      <w:r>
        <w:t xml:space="preserve"> из федерального бюджета (бюджета субъекта Российской Федерации) расходного обязательства субъекта Российской Федерации (местного бюджета), выраженный в процентах от объема указанного расходного обязательства или выраженный в процентах по каждому результату использования субсидии (результату предоставления иного межбюджетного трансферта), в том числе объекту капитального строительства.</w:t>
      </w:r>
    </w:p>
    <w:p w:rsidR="003E6641" w:rsidRDefault="003E6641">
      <w:pPr>
        <w:pStyle w:val="ConsPlusNormal"/>
        <w:spacing w:before="220"/>
        <w:ind w:firstLine="540"/>
        <w:jc w:val="both"/>
      </w:pPr>
      <w:bookmarkStart w:id="32" w:name="P146"/>
      <w:bookmarkEnd w:id="32"/>
      <w:r>
        <w:t xml:space="preserve">3.10. Информация о плановых значениях результатов использования (предоставления) субсидии, бюджетных инвестиций, межбюджетного трансферта, средств, указанных в </w:t>
      </w:r>
      <w:hyperlink w:anchor="P58">
        <w:r>
          <w:rPr>
            <w:color w:val="0000FF"/>
          </w:rPr>
          <w:t>подпунктах "б"</w:t>
        </w:r>
      </w:hyperlink>
      <w:r>
        <w:t xml:space="preserve"> - </w:t>
      </w:r>
      <w:hyperlink w:anchor="P64">
        <w:r>
          <w:rPr>
            <w:color w:val="0000FF"/>
          </w:rPr>
          <w:t>"з" подпункта 1.1</w:t>
        </w:r>
      </w:hyperlink>
      <w:r>
        <w:t xml:space="preserve">, </w:t>
      </w:r>
      <w:hyperlink w:anchor="P67">
        <w:r>
          <w:rPr>
            <w:color w:val="0000FF"/>
          </w:rPr>
          <w:t>подпунктах 1.2</w:t>
        </w:r>
      </w:hyperlink>
      <w:r>
        <w:t xml:space="preserve"> и </w:t>
      </w:r>
      <w:hyperlink w:anchor="P70">
        <w:r>
          <w:rPr>
            <w:color w:val="0000FF"/>
          </w:rPr>
          <w:t>1.3</w:t>
        </w:r>
      </w:hyperlink>
      <w:r>
        <w:t xml:space="preserve">, </w:t>
      </w:r>
      <w:hyperlink w:anchor="P73">
        <w:r>
          <w:rPr>
            <w:color w:val="0000FF"/>
          </w:rPr>
          <w:t>подпунктах "б"</w:t>
        </w:r>
      </w:hyperlink>
      <w:r>
        <w:t xml:space="preserve"> и </w:t>
      </w:r>
      <w:hyperlink w:anchor="P74">
        <w:r>
          <w:rPr>
            <w:color w:val="0000FF"/>
          </w:rPr>
          <w:t>"в" подпункта 1.4</w:t>
        </w:r>
      </w:hyperlink>
      <w:r>
        <w:t xml:space="preserve">, </w:t>
      </w:r>
      <w:hyperlink w:anchor="P75">
        <w:r>
          <w:rPr>
            <w:color w:val="0000FF"/>
          </w:rPr>
          <w:t>подпунктах 1.5</w:t>
        </w:r>
      </w:hyperlink>
      <w:r>
        <w:t xml:space="preserve">, </w:t>
      </w:r>
      <w:hyperlink w:anchor="P82">
        <w:r>
          <w:rPr>
            <w:color w:val="0000FF"/>
          </w:rPr>
          <w:t>1.6 пункта 1</w:t>
        </w:r>
      </w:hyperlink>
      <w:r>
        <w:t xml:space="preserve"> и </w:t>
      </w:r>
      <w:hyperlink w:anchor="P88">
        <w:r>
          <w:rPr>
            <w:color w:val="0000FF"/>
          </w:rPr>
          <w:t>пункте 2</w:t>
        </w:r>
      </w:hyperlink>
      <w:r>
        <w:t xml:space="preserve"> настоящего Порядка, с указанием контрольных точек и плановых сроков их </w:t>
      </w:r>
      <w:r>
        <w:lastRenderedPageBreak/>
        <w:t>достижения (при наличии), а также информация о плановых показателях, необходимых для достижения результатов (при наличии) (далее - значения результатов):</w:t>
      </w:r>
    </w:p>
    <w:p w:rsidR="003E6641" w:rsidRDefault="003E6641">
      <w:pPr>
        <w:pStyle w:val="ConsPlusNormal"/>
        <w:spacing w:before="220"/>
        <w:ind w:firstLine="540"/>
        <w:jc w:val="both"/>
      </w:pPr>
      <w:r>
        <w:t>наименование результата использования (предоставления) субсидии, бюджетных инвестиций, межбюджетного трансферта, средств, контрольных точек, показателей, необходимых для достижения результатов;</w:t>
      </w:r>
    </w:p>
    <w:p w:rsidR="003E6641" w:rsidRDefault="003E6641">
      <w:pPr>
        <w:pStyle w:val="ConsPlusNormal"/>
        <w:spacing w:before="220"/>
        <w:ind w:firstLine="540"/>
        <w:jc w:val="both"/>
      </w:pPr>
      <w:r>
        <w:t>единица измерения значений результата использования (предоставления) субсидии, бюджетных инвестиций, межбюджетного трансферта, средств контрольных точек, показателей, необходимых для достижения результатов;</w:t>
      </w:r>
    </w:p>
    <w:p w:rsidR="003E6641" w:rsidRDefault="003E6641">
      <w:pPr>
        <w:pStyle w:val="ConsPlusNormal"/>
        <w:spacing w:before="220"/>
        <w:ind w:firstLine="540"/>
        <w:jc w:val="both"/>
      </w:pPr>
      <w:r>
        <w:t>значение результата использования (предоставления) субсидии, бюджетных инвестиций, межбюджетного трансферта, средств, контрольных точек, показателей, необходимых для достижения результатов;</w:t>
      </w:r>
    </w:p>
    <w:p w:rsidR="003E6641" w:rsidRDefault="003E6641">
      <w:pPr>
        <w:pStyle w:val="ConsPlusNormal"/>
        <w:spacing w:before="220"/>
        <w:ind w:firstLine="540"/>
        <w:jc w:val="both"/>
      </w:pPr>
      <w:r>
        <w:t>дата достижения планового значения результата использования (предоставления) субсидии, бюджетных инвестиций, межбюджетного трансферта, средств, контрольных точек, показателей, необходимых для достижения результатов;</w:t>
      </w:r>
    </w:p>
    <w:p w:rsidR="003E6641" w:rsidRDefault="003E6641">
      <w:pPr>
        <w:pStyle w:val="ConsPlusNormal"/>
        <w:spacing w:before="220"/>
        <w:ind w:firstLine="540"/>
        <w:jc w:val="both"/>
      </w:pPr>
      <w:r>
        <w:t>уникальный код результата структурного элемента государственной программы.</w:t>
      </w:r>
    </w:p>
    <w:p w:rsidR="003E6641" w:rsidRDefault="003E6641">
      <w:pPr>
        <w:pStyle w:val="ConsPlusNormal"/>
        <w:spacing w:before="220"/>
        <w:ind w:firstLine="540"/>
        <w:jc w:val="both"/>
      </w:pPr>
      <w:bookmarkStart w:id="33" w:name="P152"/>
      <w:bookmarkEnd w:id="33"/>
      <w:r>
        <w:t>3.11. Информация о графике (плане-графике) перечисления субсидии, бюджетных инвестиций, межбюджетного трансферта, средств получателю субсидии (получателю средств), определенный соглашением (договором) или нормативным правовым актом (на текущий финансовый год - с помесячной разбивкой и на плановый период - в разрезе лет) (при наличии):</w:t>
      </w:r>
    </w:p>
    <w:p w:rsidR="003E6641" w:rsidRDefault="003E6641">
      <w:pPr>
        <w:pStyle w:val="ConsPlusNormal"/>
        <w:spacing w:before="220"/>
        <w:ind w:firstLine="540"/>
        <w:jc w:val="both"/>
      </w:pPr>
      <w:r>
        <w:t>дата осуществления платежа с указанием месяца и года осуществления платежа по текущему финансовому году и года осуществления платежа по плановому периоду;</w:t>
      </w:r>
    </w:p>
    <w:p w:rsidR="003E6641" w:rsidRDefault="003E6641">
      <w:pPr>
        <w:pStyle w:val="ConsPlusNormal"/>
        <w:spacing w:before="220"/>
        <w:ind w:firstLine="540"/>
        <w:jc w:val="both"/>
      </w:pPr>
      <w:r>
        <w:t xml:space="preserve">наименование и код валюты, в которой указывается размер платежа в соответствии с Общероссийским </w:t>
      </w:r>
      <w:hyperlink r:id="rId28">
        <w:r>
          <w:rPr>
            <w:color w:val="0000FF"/>
          </w:rPr>
          <w:t>классификатором</w:t>
        </w:r>
      </w:hyperlink>
      <w:r>
        <w:t xml:space="preserve"> валют;</w:t>
      </w:r>
    </w:p>
    <w:p w:rsidR="003E6641" w:rsidRDefault="003E6641">
      <w:pPr>
        <w:pStyle w:val="ConsPlusNormal"/>
        <w:spacing w:before="220"/>
        <w:ind w:firstLine="540"/>
        <w:jc w:val="both"/>
      </w:pPr>
      <w:r>
        <w:t>размер платежа в единице валюты с точностью до сотого знака после запятой для каждой даты осуществления платежа.</w:t>
      </w:r>
    </w:p>
    <w:p w:rsidR="003E6641" w:rsidRDefault="003E6641">
      <w:pPr>
        <w:pStyle w:val="ConsPlusNormal"/>
        <w:spacing w:before="220"/>
        <w:ind w:firstLine="540"/>
        <w:jc w:val="both"/>
      </w:pPr>
      <w:bookmarkStart w:id="34" w:name="P156"/>
      <w:bookmarkEnd w:id="34"/>
      <w:r>
        <w:t xml:space="preserve">3.12. Информация о коде классификации расходов бюджета, по которому предусмотрены лимиты бюджетных обязательств на предоставление субсидии, бюджетных инвестиций, межбюджетного трансферта, указанных в </w:t>
      </w:r>
      <w:hyperlink w:anchor="P56">
        <w:r>
          <w:rPr>
            <w:color w:val="0000FF"/>
          </w:rPr>
          <w:t>подпунктах 1.1</w:t>
        </w:r>
      </w:hyperlink>
      <w:r>
        <w:t xml:space="preserve">, </w:t>
      </w:r>
      <w:hyperlink w:anchor="P70">
        <w:r>
          <w:rPr>
            <w:color w:val="0000FF"/>
          </w:rPr>
          <w:t>1.3</w:t>
        </w:r>
      </w:hyperlink>
      <w:r>
        <w:t xml:space="preserve"> - </w:t>
      </w:r>
      <w:hyperlink w:anchor="P87">
        <w:r>
          <w:rPr>
            <w:color w:val="0000FF"/>
          </w:rPr>
          <w:t>1.7 пункта 1</w:t>
        </w:r>
      </w:hyperlink>
      <w:r>
        <w:t xml:space="preserve"> и </w:t>
      </w:r>
      <w:hyperlink w:anchor="P88">
        <w:r>
          <w:rPr>
            <w:color w:val="0000FF"/>
          </w:rPr>
          <w:t>пункте 2</w:t>
        </w:r>
      </w:hyperlink>
      <w:r>
        <w:t xml:space="preserve"> настоящего Порядка:</w:t>
      </w:r>
    </w:p>
    <w:p w:rsidR="003E6641" w:rsidRDefault="003E6641">
      <w:pPr>
        <w:pStyle w:val="ConsPlusNormal"/>
        <w:spacing w:before="220"/>
        <w:ind w:firstLine="540"/>
        <w:jc w:val="both"/>
      </w:pPr>
      <w:r>
        <w:t>код главного распорядителя бюджетных средств;</w:t>
      </w:r>
    </w:p>
    <w:p w:rsidR="003E6641" w:rsidRDefault="003E6641">
      <w:pPr>
        <w:pStyle w:val="ConsPlusNormal"/>
        <w:spacing w:before="220"/>
        <w:ind w:firstLine="540"/>
        <w:jc w:val="both"/>
      </w:pPr>
      <w:r>
        <w:t>код раздела;</w:t>
      </w:r>
    </w:p>
    <w:p w:rsidR="003E6641" w:rsidRDefault="003E6641">
      <w:pPr>
        <w:pStyle w:val="ConsPlusNormal"/>
        <w:spacing w:before="220"/>
        <w:ind w:firstLine="540"/>
        <w:jc w:val="both"/>
      </w:pPr>
      <w:r>
        <w:t>код подраздела;</w:t>
      </w:r>
    </w:p>
    <w:p w:rsidR="003E6641" w:rsidRDefault="003E6641">
      <w:pPr>
        <w:pStyle w:val="ConsPlusNormal"/>
        <w:spacing w:before="220"/>
        <w:ind w:firstLine="540"/>
        <w:jc w:val="both"/>
      </w:pPr>
      <w:r>
        <w:t>код целевой статьи;</w:t>
      </w:r>
    </w:p>
    <w:p w:rsidR="003E6641" w:rsidRDefault="003E6641">
      <w:pPr>
        <w:pStyle w:val="ConsPlusNormal"/>
        <w:spacing w:before="220"/>
        <w:ind w:firstLine="540"/>
        <w:jc w:val="both"/>
      </w:pPr>
      <w:r>
        <w:t>код вида расходов.</w:t>
      </w:r>
    </w:p>
    <w:p w:rsidR="003E6641" w:rsidRDefault="003E6641">
      <w:pPr>
        <w:pStyle w:val="ConsPlusNormal"/>
        <w:spacing w:before="220"/>
        <w:ind w:firstLine="540"/>
        <w:jc w:val="both"/>
      </w:pPr>
      <w:r>
        <w:t>3.13. Уникальный код объекта капитального строительства, мероприятия (укрупненного инвестиционного проекта), объекта недвижимого имущества, в целях финансового обеспечения (</w:t>
      </w:r>
      <w:proofErr w:type="spellStart"/>
      <w:r>
        <w:t>софинансирования</w:t>
      </w:r>
      <w:proofErr w:type="spellEnd"/>
      <w:r>
        <w:t xml:space="preserve">) капитальных вложений в которые предоставляется субсидия, бюджетные инвестиции, межбюджетный трансферт, формируемый в государственной интегрированной информационной системе управления общественными финансами "Электронный бюджет" (далее - информационная система) в соответствии с </w:t>
      </w:r>
      <w:hyperlink r:id="rId29">
        <w:r>
          <w:rPr>
            <w:color w:val="0000FF"/>
          </w:rPr>
          <w:t>Положением</w:t>
        </w:r>
      </w:hyperlink>
      <w:r>
        <w:t xml:space="preserve"> о государственной интегрированной информационной системе управления общественными финансами "Электронный бюджет", </w:t>
      </w:r>
      <w:r>
        <w:lastRenderedPageBreak/>
        <w:t>утвержденным постановлением Правительства Российской Федерации от 30 июня 2015 г. N 658.</w:t>
      </w:r>
    </w:p>
    <w:p w:rsidR="003E6641" w:rsidRDefault="003E6641">
      <w:pPr>
        <w:pStyle w:val="ConsPlusNormal"/>
        <w:spacing w:before="220"/>
        <w:ind w:firstLine="540"/>
        <w:jc w:val="both"/>
      </w:pPr>
      <w:r>
        <w:t>3.14. Информация о наличии в соглашении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(при наличии).</w:t>
      </w:r>
    </w:p>
    <w:p w:rsidR="003E6641" w:rsidRDefault="003E6641">
      <w:pPr>
        <w:pStyle w:val="ConsPlusNormal"/>
        <w:spacing w:before="220"/>
        <w:ind w:firstLine="540"/>
        <w:jc w:val="both"/>
      </w:pPr>
      <w:bookmarkStart w:id="35" w:name="P164"/>
      <w:bookmarkEnd w:id="35"/>
      <w:r>
        <w:t xml:space="preserve">3.15. Вид, реквизиты, срок действия (при наличии), наименование нормативного правового акта, определяющего правила (порядок) предоставления из соответствующего бюджета бюджетной системы Российской Федерации субсидии, бюджетных инвестиций, межбюджетного трансферта, в соответствии с которым заключено соглашение (договор) о предоставлении субсидии, бюджетных инвестиций, межбюджетного трансферта, средств, указанных в </w:t>
      </w:r>
      <w:hyperlink w:anchor="P56">
        <w:r>
          <w:rPr>
            <w:color w:val="0000FF"/>
          </w:rPr>
          <w:t>подпунктах 1.1</w:t>
        </w:r>
      </w:hyperlink>
      <w:r>
        <w:t xml:space="preserve"> - </w:t>
      </w:r>
      <w:hyperlink w:anchor="P82">
        <w:r>
          <w:rPr>
            <w:color w:val="0000FF"/>
          </w:rPr>
          <w:t>1.6 пункта 1</w:t>
        </w:r>
      </w:hyperlink>
      <w:r>
        <w:t xml:space="preserve"> настоящего Порядка.</w:t>
      </w:r>
    </w:p>
    <w:p w:rsidR="003E6641" w:rsidRDefault="003E6641">
      <w:pPr>
        <w:pStyle w:val="ConsPlusNormal"/>
        <w:spacing w:before="220"/>
        <w:ind w:firstLine="540"/>
        <w:jc w:val="both"/>
      </w:pPr>
      <w:bookmarkStart w:id="36" w:name="P165"/>
      <w:bookmarkEnd w:id="36"/>
      <w:r>
        <w:t xml:space="preserve">3.16. Соглашение (договор), решение или правовой акт, указанные в </w:t>
      </w:r>
      <w:hyperlink w:anchor="P56">
        <w:r>
          <w:rPr>
            <w:color w:val="0000FF"/>
          </w:rPr>
          <w:t>подпунктах 1.1</w:t>
        </w:r>
      </w:hyperlink>
      <w:r>
        <w:t xml:space="preserve"> - </w:t>
      </w:r>
      <w:hyperlink w:anchor="P87">
        <w:r>
          <w:rPr>
            <w:color w:val="0000FF"/>
          </w:rPr>
          <w:t>1.7 пункта 1</w:t>
        </w:r>
      </w:hyperlink>
      <w:r>
        <w:t xml:space="preserve"> настоящего Порядка, нормативный правовой акт или их копия (при наличии).</w:t>
      </w:r>
    </w:p>
    <w:p w:rsidR="003E6641" w:rsidRDefault="003E6641">
      <w:pPr>
        <w:pStyle w:val="ConsPlusNormal"/>
        <w:spacing w:before="220"/>
        <w:ind w:firstLine="540"/>
        <w:jc w:val="both"/>
      </w:pPr>
      <w:bookmarkStart w:id="37" w:name="P166"/>
      <w:bookmarkEnd w:id="37"/>
      <w:r>
        <w:t>3.17. Информация о казначейском сопровождении (если в соответствии с бюджетным законодательством Российской Федерации средства субсидии, бюджетной инвестиции, взноса в уставной (складочный) капитал юридического лица, вклада в имущество юридического лица, подлежат казначейскому сопровождению).</w:t>
      </w:r>
    </w:p>
    <w:p w:rsidR="003E6641" w:rsidRDefault="003E6641">
      <w:pPr>
        <w:pStyle w:val="ConsPlusNormal"/>
        <w:spacing w:before="220"/>
        <w:ind w:firstLine="540"/>
        <w:jc w:val="both"/>
      </w:pPr>
      <w:bookmarkStart w:id="38" w:name="P167"/>
      <w:bookmarkEnd w:id="38"/>
      <w:r>
        <w:t>3.18. Информация об осуществлении расходов, в целях финансового обеспечения (</w:t>
      </w:r>
      <w:proofErr w:type="spellStart"/>
      <w:r>
        <w:t>софинансирования</w:t>
      </w:r>
      <w:proofErr w:type="spellEnd"/>
      <w:r>
        <w:t xml:space="preserve">) которых предоставляется субсидия, бюджетные инвестиции, межбюджетный трансферт, средства, указанные в </w:t>
      </w:r>
      <w:hyperlink w:anchor="P67">
        <w:r>
          <w:rPr>
            <w:color w:val="0000FF"/>
          </w:rPr>
          <w:t>подпункте 1.2</w:t>
        </w:r>
      </w:hyperlink>
      <w:r>
        <w:t xml:space="preserve">, </w:t>
      </w:r>
      <w:hyperlink w:anchor="P73">
        <w:r>
          <w:rPr>
            <w:color w:val="0000FF"/>
          </w:rPr>
          <w:t>подпунктах "б"</w:t>
        </w:r>
      </w:hyperlink>
      <w:r>
        <w:t xml:space="preserve"> и </w:t>
      </w:r>
      <w:hyperlink w:anchor="P74">
        <w:r>
          <w:rPr>
            <w:color w:val="0000FF"/>
          </w:rPr>
          <w:t>"в" подпункта 1.4 пункта 1</w:t>
        </w:r>
      </w:hyperlink>
      <w:r>
        <w:t xml:space="preserve"> настоящего Порядка, либо на финансовое обеспечение (</w:t>
      </w:r>
      <w:proofErr w:type="spellStart"/>
      <w:r>
        <w:t>софинансирование</w:t>
      </w:r>
      <w:proofErr w:type="spellEnd"/>
      <w:r>
        <w:t xml:space="preserve">) которых предоставляется межбюджетный трансферт, указанный в </w:t>
      </w:r>
      <w:hyperlink w:anchor="P89">
        <w:r>
          <w:rPr>
            <w:color w:val="0000FF"/>
          </w:rPr>
          <w:t>пункте 3</w:t>
        </w:r>
      </w:hyperlink>
      <w:r>
        <w:t xml:space="preserve"> настоящего Порядка, а также о достижении значений результатов использования (предоставления) субсидии, бюджетных инвестиций, межбюджетного трансферта, средств, указанных в </w:t>
      </w:r>
      <w:hyperlink w:anchor="P58">
        <w:r>
          <w:rPr>
            <w:color w:val="0000FF"/>
          </w:rPr>
          <w:t>подпунктах "б"</w:t>
        </w:r>
      </w:hyperlink>
      <w:r>
        <w:t xml:space="preserve">, </w:t>
      </w:r>
      <w:hyperlink w:anchor="P60">
        <w:r>
          <w:rPr>
            <w:color w:val="0000FF"/>
          </w:rPr>
          <w:t>"г"</w:t>
        </w:r>
      </w:hyperlink>
      <w:r>
        <w:t xml:space="preserve"> - </w:t>
      </w:r>
      <w:hyperlink w:anchor="P64">
        <w:r>
          <w:rPr>
            <w:color w:val="0000FF"/>
          </w:rPr>
          <w:t>"з" подпункта 1.1</w:t>
        </w:r>
      </w:hyperlink>
      <w:r>
        <w:t xml:space="preserve">, </w:t>
      </w:r>
      <w:hyperlink w:anchor="P67">
        <w:r>
          <w:rPr>
            <w:color w:val="0000FF"/>
          </w:rPr>
          <w:t>подпунктах 1.2</w:t>
        </w:r>
      </w:hyperlink>
      <w:r>
        <w:t xml:space="preserve"> и </w:t>
      </w:r>
      <w:hyperlink w:anchor="P70">
        <w:r>
          <w:rPr>
            <w:color w:val="0000FF"/>
          </w:rPr>
          <w:t>1.3</w:t>
        </w:r>
      </w:hyperlink>
      <w:r>
        <w:t xml:space="preserve">, </w:t>
      </w:r>
      <w:hyperlink w:anchor="P73">
        <w:r>
          <w:rPr>
            <w:color w:val="0000FF"/>
          </w:rPr>
          <w:t>подпунктах "б"</w:t>
        </w:r>
      </w:hyperlink>
      <w:r>
        <w:t xml:space="preserve"> и </w:t>
      </w:r>
      <w:hyperlink w:anchor="P74">
        <w:r>
          <w:rPr>
            <w:color w:val="0000FF"/>
          </w:rPr>
          <w:t>"в" подпункта 1.4</w:t>
        </w:r>
      </w:hyperlink>
      <w:r>
        <w:t xml:space="preserve">, </w:t>
      </w:r>
      <w:hyperlink w:anchor="P75">
        <w:r>
          <w:rPr>
            <w:color w:val="0000FF"/>
          </w:rPr>
          <w:t>подпунктах 1.5</w:t>
        </w:r>
      </w:hyperlink>
      <w:r>
        <w:t xml:space="preserve">, </w:t>
      </w:r>
      <w:hyperlink w:anchor="P82">
        <w:r>
          <w:rPr>
            <w:color w:val="0000FF"/>
          </w:rPr>
          <w:t>1.6 пункта 1</w:t>
        </w:r>
      </w:hyperlink>
      <w:r>
        <w:t xml:space="preserve"> и </w:t>
      </w:r>
      <w:hyperlink w:anchor="P88">
        <w:r>
          <w:rPr>
            <w:color w:val="0000FF"/>
          </w:rPr>
          <w:t>пункте 2</w:t>
        </w:r>
      </w:hyperlink>
      <w:r>
        <w:t xml:space="preserve"> настоящего Порядка, контрольных точек, показателей, необходимых для достижения результатов (при наличии таких показателей и результатов в соответствии с </w:t>
      </w:r>
      <w:hyperlink w:anchor="P146">
        <w:r>
          <w:rPr>
            <w:color w:val="0000FF"/>
          </w:rPr>
          <w:t>подпунктом 3.10 пункта 3</w:t>
        </w:r>
      </w:hyperlink>
      <w:r>
        <w:t xml:space="preserve"> настоящего Порядка):</w:t>
      </w:r>
    </w:p>
    <w:p w:rsidR="003E6641" w:rsidRDefault="003E6641">
      <w:pPr>
        <w:pStyle w:val="ConsPlusNormal"/>
        <w:spacing w:before="220"/>
        <w:ind w:firstLine="540"/>
        <w:jc w:val="both"/>
      </w:pPr>
      <w:r>
        <w:t>дата, на которую предоставляется информация об осуществлении расходов;</w:t>
      </w:r>
    </w:p>
    <w:p w:rsidR="003E6641" w:rsidRDefault="003E6641">
      <w:pPr>
        <w:pStyle w:val="ConsPlusNormal"/>
        <w:spacing w:before="220"/>
        <w:ind w:firstLine="540"/>
        <w:jc w:val="both"/>
      </w:pPr>
      <w:r>
        <w:t>информация о достижении значений результатов предоставления (использования) субсидии, в том числе контрольных точек, показателей, необходимых для достижения результатов предоставления (использования) субсидии;</w:t>
      </w:r>
    </w:p>
    <w:p w:rsidR="003E6641" w:rsidRDefault="003E6641">
      <w:pPr>
        <w:pStyle w:val="ConsPlusNormal"/>
        <w:spacing w:before="220"/>
        <w:ind w:firstLine="540"/>
        <w:jc w:val="both"/>
      </w:pPr>
      <w:r>
        <w:t>наименование и код валюты, в которой указывается объем осуществленных расходов, в целях финансового обеспечения (</w:t>
      </w:r>
      <w:proofErr w:type="spellStart"/>
      <w:r>
        <w:t>софинансирования</w:t>
      </w:r>
      <w:proofErr w:type="spellEnd"/>
      <w:r>
        <w:t xml:space="preserve">) которых предоставляется субсидия, бюджетные инвестиции, указанные в </w:t>
      </w:r>
      <w:hyperlink w:anchor="P56">
        <w:r>
          <w:rPr>
            <w:color w:val="0000FF"/>
          </w:rPr>
          <w:t>подпункте 1.1 пункта 1</w:t>
        </w:r>
      </w:hyperlink>
      <w:r>
        <w:t xml:space="preserve"> настоящего Порядка, межбюджетный трансферт, указанный в </w:t>
      </w:r>
      <w:hyperlink w:anchor="P70">
        <w:r>
          <w:rPr>
            <w:color w:val="0000FF"/>
          </w:rPr>
          <w:t>подпункте 1.3 пункта 1</w:t>
        </w:r>
      </w:hyperlink>
      <w:r>
        <w:t xml:space="preserve"> и </w:t>
      </w:r>
      <w:hyperlink w:anchor="P88">
        <w:r>
          <w:rPr>
            <w:color w:val="0000FF"/>
          </w:rPr>
          <w:t>пункте 2</w:t>
        </w:r>
      </w:hyperlink>
      <w:r>
        <w:t xml:space="preserve"> настоящего Порядка, субсидия, указанная в </w:t>
      </w:r>
      <w:hyperlink w:anchor="P71">
        <w:r>
          <w:rPr>
            <w:color w:val="0000FF"/>
          </w:rPr>
          <w:t>подпункте 1.4 пункта 1</w:t>
        </w:r>
      </w:hyperlink>
      <w:r>
        <w:t xml:space="preserve"> настоящего Порядка, или средства, указанные в </w:t>
      </w:r>
      <w:hyperlink w:anchor="P67">
        <w:r>
          <w:rPr>
            <w:color w:val="0000FF"/>
          </w:rPr>
          <w:t>подпункте 1.2 пункта 1</w:t>
        </w:r>
      </w:hyperlink>
      <w:r>
        <w:t xml:space="preserve"> настоящего Порядка, в соответствии с Общероссийским </w:t>
      </w:r>
      <w:hyperlink r:id="rId30">
        <w:r>
          <w:rPr>
            <w:color w:val="0000FF"/>
          </w:rPr>
          <w:t>классификатором</w:t>
        </w:r>
      </w:hyperlink>
      <w:r>
        <w:t xml:space="preserve"> валют;</w:t>
      </w:r>
    </w:p>
    <w:p w:rsidR="003E6641" w:rsidRDefault="003E6641">
      <w:pPr>
        <w:pStyle w:val="ConsPlusNormal"/>
        <w:spacing w:before="220"/>
        <w:ind w:firstLine="540"/>
        <w:jc w:val="both"/>
      </w:pPr>
      <w:r>
        <w:t xml:space="preserve">объем осуществленных расходов на цели предоставления субсидии, бюджетных инвестиций, указанных в </w:t>
      </w:r>
      <w:hyperlink w:anchor="P56">
        <w:r>
          <w:rPr>
            <w:color w:val="0000FF"/>
          </w:rPr>
          <w:t>подпунктах 1.1</w:t>
        </w:r>
      </w:hyperlink>
      <w:r>
        <w:t xml:space="preserve"> и </w:t>
      </w:r>
      <w:hyperlink w:anchor="P87">
        <w:r>
          <w:rPr>
            <w:color w:val="0000FF"/>
          </w:rPr>
          <w:t>1.7 пункта 1</w:t>
        </w:r>
      </w:hyperlink>
      <w:r>
        <w:t xml:space="preserve"> настоящего Порядка, межбюджетного трансферта, указанного в </w:t>
      </w:r>
      <w:hyperlink w:anchor="P70">
        <w:r>
          <w:rPr>
            <w:color w:val="0000FF"/>
          </w:rPr>
          <w:t>подпункте 1.3 пункта 1</w:t>
        </w:r>
      </w:hyperlink>
      <w:r>
        <w:t xml:space="preserve"> и </w:t>
      </w:r>
      <w:hyperlink w:anchor="P88">
        <w:r>
          <w:rPr>
            <w:color w:val="0000FF"/>
          </w:rPr>
          <w:t>пункте 2</w:t>
        </w:r>
      </w:hyperlink>
      <w:r>
        <w:t xml:space="preserve"> настоящего Порядка, субсидии, указанной в </w:t>
      </w:r>
      <w:hyperlink w:anchor="P71">
        <w:r>
          <w:rPr>
            <w:color w:val="0000FF"/>
          </w:rPr>
          <w:t>подпункте 1.4 пункта 1</w:t>
        </w:r>
      </w:hyperlink>
      <w:r>
        <w:t xml:space="preserve"> настоящего Порядка, или средств, указанных в </w:t>
      </w:r>
      <w:hyperlink w:anchor="P67">
        <w:r>
          <w:rPr>
            <w:color w:val="0000FF"/>
          </w:rPr>
          <w:t>подпункте 1.2 пункта 1</w:t>
        </w:r>
      </w:hyperlink>
      <w:r>
        <w:t xml:space="preserve"> настоящего Порядка, с указанием общего объема расходов с выделением объема расходов за счет средств субсидии, бюджетных инвестиций, межбюджетного трансферта;</w:t>
      </w:r>
    </w:p>
    <w:p w:rsidR="003E6641" w:rsidRDefault="003E6641">
      <w:pPr>
        <w:pStyle w:val="ConsPlusNormal"/>
        <w:spacing w:before="220"/>
        <w:ind w:firstLine="540"/>
        <w:jc w:val="both"/>
      </w:pPr>
      <w:r>
        <w:t xml:space="preserve">достигнутые значения результатов использования (предоставления) субсидии, контрольных точек, показателей, необходимых для достижения таких результатов, бюджетных инвестиций, указанных в </w:t>
      </w:r>
      <w:hyperlink w:anchor="P56">
        <w:r>
          <w:rPr>
            <w:color w:val="0000FF"/>
          </w:rPr>
          <w:t>подпункте 1.1 пункта 1</w:t>
        </w:r>
      </w:hyperlink>
      <w:r>
        <w:t xml:space="preserve"> настоящего Порядка, субсидии, бюджетных инвестиций, </w:t>
      </w:r>
      <w:r>
        <w:lastRenderedPageBreak/>
        <w:t xml:space="preserve">межбюджетного трансферта, предоставление которых осуществляется на основании нормативного правового акта, межбюджетного трансферта, указанного в </w:t>
      </w:r>
      <w:hyperlink w:anchor="P70">
        <w:r>
          <w:rPr>
            <w:color w:val="0000FF"/>
          </w:rPr>
          <w:t>подпункте 1.3 пункта 1</w:t>
        </w:r>
      </w:hyperlink>
      <w:r>
        <w:t xml:space="preserve"> настоящего Порядка, субсидии, указанной в </w:t>
      </w:r>
      <w:hyperlink w:anchor="P71">
        <w:r>
          <w:rPr>
            <w:color w:val="0000FF"/>
          </w:rPr>
          <w:t>подпункте 1.4 пункта 1</w:t>
        </w:r>
      </w:hyperlink>
      <w:r>
        <w:t xml:space="preserve"> настоящего Порядка, или средств, указанных в </w:t>
      </w:r>
      <w:hyperlink w:anchor="P67">
        <w:r>
          <w:rPr>
            <w:color w:val="0000FF"/>
          </w:rPr>
          <w:t>подпункте 1.2 пункта 1</w:t>
        </w:r>
      </w:hyperlink>
      <w:r>
        <w:t xml:space="preserve"> настоящего Порядка;</w:t>
      </w:r>
    </w:p>
    <w:p w:rsidR="003E6641" w:rsidRDefault="003E6641">
      <w:pPr>
        <w:pStyle w:val="ConsPlusNormal"/>
        <w:spacing w:before="220"/>
        <w:ind w:firstLine="540"/>
        <w:jc w:val="both"/>
      </w:pPr>
      <w:r>
        <w:t xml:space="preserve">причины отклонения достигнутых значений результатов использования (предоставления) субсидии, бюджетных инвестиций, указанных в </w:t>
      </w:r>
      <w:hyperlink w:anchor="P56">
        <w:r>
          <w:rPr>
            <w:color w:val="0000FF"/>
          </w:rPr>
          <w:t>подпункте 1.1 пункта 1</w:t>
        </w:r>
      </w:hyperlink>
      <w: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межбюджетного трансферта, указанного в </w:t>
      </w:r>
      <w:hyperlink w:anchor="P70">
        <w:r>
          <w:rPr>
            <w:color w:val="0000FF"/>
          </w:rPr>
          <w:t>подпункте 1.3 пункта 1</w:t>
        </w:r>
      </w:hyperlink>
      <w:r>
        <w:t xml:space="preserve"> настоящего Порядка, субсидии, указанной в </w:t>
      </w:r>
      <w:hyperlink w:anchor="P71">
        <w:r>
          <w:rPr>
            <w:color w:val="0000FF"/>
          </w:rPr>
          <w:t>подпункте 1.4 пункта 1</w:t>
        </w:r>
      </w:hyperlink>
      <w:r>
        <w:t xml:space="preserve"> настоящего Порядка, или средств, указанных в </w:t>
      </w:r>
      <w:hyperlink w:anchor="P67">
        <w:r>
          <w:rPr>
            <w:color w:val="0000FF"/>
          </w:rPr>
          <w:t>подпункте 1.2 пункта 1</w:t>
        </w:r>
      </w:hyperlink>
      <w:r>
        <w:t xml:space="preserve"> настоящего Порядка;</w:t>
      </w:r>
    </w:p>
    <w:p w:rsidR="003E6641" w:rsidRDefault="003E6641">
      <w:pPr>
        <w:pStyle w:val="ConsPlusNormal"/>
        <w:spacing w:before="220"/>
        <w:ind w:firstLine="540"/>
        <w:jc w:val="both"/>
      </w:pPr>
      <w:r>
        <w:t>объем средств субсидии, бюджетных инвестиций, межбюджетного трансферта, возвращенных в бюджет бюджетной системы Российской Федерации;</w:t>
      </w:r>
    </w:p>
    <w:p w:rsidR="003E6641" w:rsidRDefault="003E6641">
      <w:pPr>
        <w:pStyle w:val="ConsPlusNormal"/>
        <w:spacing w:before="220"/>
        <w:ind w:firstLine="540"/>
        <w:jc w:val="both"/>
      </w:pPr>
      <w:r>
        <w:t>объем остатка средств субсидии, бюджетных инвестиций, межбюджетного трансферта на начало текущего финансового года, потребность в котором подтверждена в текущем году.</w:t>
      </w:r>
    </w:p>
    <w:p w:rsidR="003E6641" w:rsidRDefault="003E6641">
      <w:pPr>
        <w:pStyle w:val="ConsPlusNormal"/>
        <w:spacing w:before="220"/>
        <w:ind w:firstLine="540"/>
        <w:jc w:val="both"/>
      </w:pPr>
      <w:bookmarkStart w:id="39" w:name="P176"/>
      <w:bookmarkEnd w:id="39"/>
      <w:r>
        <w:t>3.19. Отчетность, предоставленная получателем субсидии (средств), об осуществлении расходов, в целях финансового обеспечения (</w:t>
      </w:r>
      <w:proofErr w:type="spellStart"/>
      <w:r>
        <w:t>софинансирования</w:t>
      </w:r>
      <w:proofErr w:type="spellEnd"/>
      <w:r>
        <w:t xml:space="preserve">) которых предоставляется субсидия, бюджетные инвестиции, межбюджетный трансферт, средства, указанные в </w:t>
      </w:r>
      <w:hyperlink w:anchor="P58">
        <w:r>
          <w:rPr>
            <w:color w:val="0000FF"/>
          </w:rPr>
          <w:t>подпунктах "б"</w:t>
        </w:r>
      </w:hyperlink>
      <w:r>
        <w:t xml:space="preserve"> - </w:t>
      </w:r>
      <w:hyperlink w:anchor="P64">
        <w:r>
          <w:rPr>
            <w:color w:val="0000FF"/>
          </w:rPr>
          <w:t>"з" подпункта 1.1</w:t>
        </w:r>
      </w:hyperlink>
      <w:r>
        <w:t xml:space="preserve">, </w:t>
      </w:r>
      <w:hyperlink w:anchor="P67">
        <w:r>
          <w:rPr>
            <w:color w:val="0000FF"/>
          </w:rPr>
          <w:t>подпунктах 1.2</w:t>
        </w:r>
      </w:hyperlink>
      <w:r>
        <w:t xml:space="preserve"> и </w:t>
      </w:r>
      <w:hyperlink w:anchor="P70">
        <w:r>
          <w:rPr>
            <w:color w:val="0000FF"/>
          </w:rPr>
          <w:t>1.3</w:t>
        </w:r>
      </w:hyperlink>
      <w:r>
        <w:t xml:space="preserve">, </w:t>
      </w:r>
      <w:hyperlink w:anchor="P73">
        <w:r>
          <w:rPr>
            <w:color w:val="0000FF"/>
          </w:rPr>
          <w:t>подпунктах "б"</w:t>
        </w:r>
      </w:hyperlink>
      <w:r>
        <w:t xml:space="preserve"> и </w:t>
      </w:r>
      <w:hyperlink w:anchor="P74">
        <w:r>
          <w:rPr>
            <w:color w:val="0000FF"/>
          </w:rPr>
          <w:t>"в" подпункта 1.4 пункта 1</w:t>
        </w:r>
      </w:hyperlink>
      <w:r>
        <w:t xml:space="preserve"> настоящего Порядка, либо на финансовое обеспечение (</w:t>
      </w:r>
      <w:proofErr w:type="spellStart"/>
      <w:r>
        <w:t>софинансирование</w:t>
      </w:r>
      <w:proofErr w:type="spellEnd"/>
      <w:r>
        <w:t xml:space="preserve">) которых предоставляется межбюджетный трансферт, указанный в </w:t>
      </w:r>
      <w:hyperlink w:anchor="P88">
        <w:r>
          <w:rPr>
            <w:color w:val="0000FF"/>
          </w:rPr>
          <w:t>пункте 2</w:t>
        </w:r>
      </w:hyperlink>
      <w:r>
        <w:t xml:space="preserve"> настоящего Порядка, а также о достижении значений результатов использования (предоставления) субсидии, бюджетных инвестиций, межбюджетного трансферта, средств, указанных в </w:t>
      </w:r>
      <w:hyperlink w:anchor="P58">
        <w:r>
          <w:rPr>
            <w:color w:val="0000FF"/>
          </w:rPr>
          <w:t>подпунктах "б"</w:t>
        </w:r>
      </w:hyperlink>
      <w:r>
        <w:t xml:space="preserve">, </w:t>
      </w:r>
      <w:hyperlink w:anchor="P60">
        <w:r>
          <w:rPr>
            <w:color w:val="0000FF"/>
          </w:rPr>
          <w:t>"г"</w:t>
        </w:r>
      </w:hyperlink>
      <w:r>
        <w:t xml:space="preserve"> - </w:t>
      </w:r>
      <w:hyperlink w:anchor="P64">
        <w:r>
          <w:rPr>
            <w:color w:val="0000FF"/>
          </w:rPr>
          <w:t>"з" подпункта 1.1</w:t>
        </w:r>
      </w:hyperlink>
      <w:r>
        <w:t xml:space="preserve">, </w:t>
      </w:r>
      <w:hyperlink w:anchor="P67">
        <w:r>
          <w:rPr>
            <w:color w:val="0000FF"/>
          </w:rPr>
          <w:t>подпунктах 1.2</w:t>
        </w:r>
      </w:hyperlink>
      <w:r>
        <w:t xml:space="preserve"> и </w:t>
      </w:r>
      <w:hyperlink w:anchor="P70">
        <w:r>
          <w:rPr>
            <w:color w:val="0000FF"/>
          </w:rPr>
          <w:t>1.3</w:t>
        </w:r>
      </w:hyperlink>
      <w:r>
        <w:t xml:space="preserve">, </w:t>
      </w:r>
      <w:hyperlink w:anchor="P73">
        <w:r>
          <w:rPr>
            <w:color w:val="0000FF"/>
          </w:rPr>
          <w:t>подпунктах "б"</w:t>
        </w:r>
      </w:hyperlink>
      <w:r>
        <w:t xml:space="preserve"> и </w:t>
      </w:r>
      <w:hyperlink w:anchor="P74">
        <w:r>
          <w:rPr>
            <w:color w:val="0000FF"/>
          </w:rPr>
          <w:t>"в" подпункта 1.4 пункта 1</w:t>
        </w:r>
      </w:hyperlink>
      <w:r>
        <w:t xml:space="preserve"> и </w:t>
      </w:r>
      <w:hyperlink w:anchor="P88">
        <w:r>
          <w:rPr>
            <w:color w:val="0000FF"/>
          </w:rPr>
          <w:t>пункте 2</w:t>
        </w:r>
      </w:hyperlink>
      <w:r>
        <w:t xml:space="preserve"> настоящего Порядка, или ее копия (при наличии).</w:t>
      </w:r>
    </w:p>
    <w:p w:rsidR="003E6641" w:rsidRDefault="003E6641">
      <w:pPr>
        <w:pStyle w:val="ConsPlusNormal"/>
        <w:spacing w:before="220"/>
        <w:ind w:firstLine="540"/>
        <w:jc w:val="both"/>
      </w:pPr>
      <w:bookmarkStart w:id="40" w:name="P177"/>
      <w:bookmarkEnd w:id="40"/>
      <w:r>
        <w:t xml:space="preserve">3.20. Иная отчетность, предусмотренная соглашением (договором), нормативным правовым актом, решением о предоставлении субсидии, бюджетных инвестиций, средств, указанных в </w:t>
      </w:r>
      <w:hyperlink w:anchor="P56">
        <w:r>
          <w:rPr>
            <w:color w:val="0000FF"/>
          </w:rPr>
          <w:t>подпунктах 1.1</w:t>
        </w:r>
      </w:hyperlink>
      <w:r>
        <w:t xml:space="preserve"> - </w:t>
      </w:r>
      <w:hyperlink w:anchor="P87">
        <w:r>
          <w:rPr>
            <w:color w:val="0000FF"/>
          </w:rPr>
          <w:t>1.7 пункта 1</w:t>
        </w:r>
      </w:hyperlink>
      <w:r>
        <w:t xml:space="preserve"> и </w:t>
      </w:r>
      <w:hyperlink w:anchor="P88">
        <w:r>
          <w:rPr>
            <w:color w:val="0000FF"/>
          </w:rPr>
          <w:t>пункте 2</w:t>
        </w:r>
      </w:hyperlink>
      <w:r>
        <w:t xml:space="preserve"> настоящего Порядка, предусмотренной условиями соглашения (договора, нормативного правового акта, правового акта, решения), не содержащая сведения, составляющие государственную тайну, иную информацию ограниченного доступа, или ее копия.</w:t>
      </w:r>
    </w:p>
    <w:p w:rsidR="003E6641" w:rsidRDefault="003E6641">
      <w:pPr>
        <w:pStyle w:val="ConsPlusNormal"/>
        <w:spacing w:before="220"/>
        <w:ind w:firstLine="540"/>
        <w:jc w:val="both"/>
      </w:pPr>
      <w:bookmarkStart w:id="41" w:name="P178"/>
      <w:bookmarkEnd w:id="41"/>
      <w:r>
        <w:t>3.21. Информация о графике предоставления отчетности об исполнении соглашения (договора), нормативного правового акта, решения или правового акта в разрезе лет с указанием видов предоставляемой отчетности и плановых сроков ее предоставления (при наличии), в том числе тип отчета, его периодичность, дата, по состоянию на которую сформирован отчет, плановая дата представления отчета получателем субсидии, получателем средств.</w:t>
      </w:r>
    </w:p>
    <w:p w:rsidR="003E6641" w:rsidRDefault="003E6641">
      <w:pPr>
        <w:pStyle w:val="ConsPlusNormal"/>
        <w:spacing w:before="220"/>
        <w:ind w:firstLine="540"/>
        <w:jc w:val="both"/>
      </w:pPr>
      <w:bookmarkStart w:id="42" w:name="P179"/>
      <w:bookmarkEnd w:id="42"/>
      <w:r>
        <w:t xml:space="preserve">3.22. Информация о перечислении субсидии, бюджетных инвестиций, межбюджетного трансферта, указанных в </w:t>
      </w:r>
      <w:hyperlink w:anchor="P56">
        <w:r>
          <w:rPr>
            <w:color w:val="0000FF"/>
          </w:rPr>
          <w:t>подпунктах 1.1</w:t>
        </w:r>
      </w:hyperlink>
      <w:r>
        <w:t xml:space="preserve"> - </w:t>
      </w:r>
      <w:hyperlink w:anchor="P87">
        <w:r>
          <w:rPr>
            <w:color w:val="0000FF"/>
          </w:rPr>
          <w:t>1.7 пункта 1</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получателю субсидии, в бюджет субъекта Российской Федерации (местный бюджет), бюджет государственного внебюджетного фонда с указанием по каждому платежу реквизитов и сведений платежного документа, на основании которого было осуществлено перечисление субсидии получателю субсидии, в бюджет субъекта Российской Федерации (местный бюджет), бюджет государственного внебюджетного фонда:</w:t>
      </w:r>
    </w:p>
    <w:p w:rsidR="003E6641" w:rsidRDefault="003E6641">
      <w:pPr>
        <w:pStyle w:val="ConsPlusNormal"/>
        <w:spacing w:before="220"/>
        <w:ind w:firstLine="540"/>
        <w:jc w:val="both"/>
      </w:pPr>
      <w:r>
        <w:t>номер платежного документа;</w:t>
      </w:r>
    </w:p>
    <w:p w:rsidR="003E6641" w:rsidRDefault="003E6641">
      <w:pPr>
        <w:pStyle w:val="ConsPlusNormal"/>
        <w:spacing w:before="220"/>
        <w:ind w:firstLine="540"/>
        <w:jc w:val="both"/>
      </w:pPr>
      <w:r>
        <w:t>дата платежного документа;</w:t>
      </w:r>
    </w:p>
    <w:p w:rsidR="003E6641" w:rsidRDefault="003E6641">
      <w:pPr>
        <w:pStyle w:val="ConsPlusNormal"/>
        <w:spacing w:before="220"/>
        <w:ind w:firstLine="540"/>
        <w:jc w:val="both"/>
      </w:pPr>
      <w:r>
        <w:t xml:space="preserve">наименование и код валюты, в которой указывается размер платежа в соответствии с </w:t>
      </w:r>
      <w:r>
        <w:lastRenderedPageBreak/>
        <w:t xml:space="preserve">Общероссийским </w:t>
      </w:r>
      <w:hyperlink r:id="rId31">
        <w:r>
          <w:rPr>
            <w:color w:val="0000FF"/>
          </w:rPr>
          <w:t>классификатором</w:t>
        </w:r>
      </w:hyperlink>
      <w:r>
        <w:t xml:space="preserve"> валют;</w:t>
      </w:r>
    </w:p>
    <w:p w:rsidR="003E6641" w:rsidRDefault="003E6641">
      <w:pPr>
        <w:pStyle w:val="ConsPlusNormal"/>
        <w:spacing w:before="220"/>
        <w:ind w:firstLine="540"/>
        <w:jc w:val="both"/>
      </w:pPr>
      <w:r>
        <w:t>размер платежа в единице валюты с точностью до второго знака после запятой в соответствии с платежным документом.</w:t>
      </w:r>
    </w:p>
    <w:p w:rsidR="003E6641" w:rsidRDefault="003E6641">
      <w:pPr>
        <w:pStyle w:val="ConsPlusNormal"/>
        <w:spacing w:before="220"/>
        <w:ind w:firstLine="540"/>
        <w:jc w:val="both"/>
      </w:pPr>
      <w:bookmarkStart w:id="43" w:name="P184"/>
      <w:bookmarkEnd w:id="43"/>
      <w:r>
        <w:t xml:space="preserve">3.23. Заключение о соответствии или несоответствии включенных в договор, предусмотренный </w:t>
      </w:r>
      <w:hyperlink r:id="rId32">
        <w:r>
          <w:rPr>
            <w:color w:val="0000FF"/>
          </w:rPr>
          <w:t>частью 5 статьи 20</w:t>
        </w:r>
      </w:hyperlink>
      <w:r>
        <w:t xml:space="preserve"> Федерального закона от 13 июля 2020 г. N 189-ФЗ "О государственном (муниципальном) социальном заказе на оказание государственных (муниципальных) услуг в социальной сфере" (далее - Федеральный закон N 189-ФЗ), показателей, характеризующих качество оказания государственной (муниципальной) услуги в социальной сфере и (или) объем оказания такой услуги, и соответствие размера оплаты условиям оказания услуги по указанному договору, в том числе его номер, дата формирования и полное наименование уполномоченного органа, сформировавшего заключение, или его копия.</w:t>
      </w:r>
    </w:p>
    <w:p w:rsidR="003E6641" w:rsidRDefault="003E6641">
      <w:pPr>
        <w:pStyle w:val="ConsPlusNormal"/>
        <w:spacing w:before="220"/>
        <w:ind w:firstLine="540"/>
        <w:jc w:val="both"/>
      </w:pPr>
      <w:bookmarkStart w:id="44" w:name="P185"/>
      <w:bookmarkEnd w:id="44"/>
      <w:r>
        <w:t>3.24. Расчет размера субсидии, сформированный уполномоченным органом в соответствии с соглашением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в том числе дата и номер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в соответствии с которым предоставляется субсидия, полное наименование уполномоченного органа, сформировавшего расчет, или его копия.</w:t>
      </w:r>
    </w:p>
    <w:p w:rsidR="003E6641" w:rsidRDefault="003E6641">
      <w:pPr>
        <w:pStyle w:val="ConsPlusNormal"/>
        <w:spacing w:before="220"/>
        <w:ind w:firstLine="540"/>
        <w:jc w:val="both"/>
      </w:pPr>
      <w:bookmarkStart w:id="45" w:name="P186"/>
      <w:bookmarkEnd w:id="45"/>
      <w:r>
        <w:t>3.25. Информация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(при наличии).</w:t>
      </w:r>
    </w:p>
    <w:p w:rsidR="003E6641" w:rsidRDefault="003E6641">
      <w:pPr>
        <w:pStyle w:val="ConsPlusNormal"/>
        <w:spacing w:before="220"/>
        <w:ind w:firstLine="540"/>
        <w:jc w:val="both"/>
      </w:pPr>
      <w:bookmarkStart w:id="46" w:name="P187"/>
      <w:bookmarkEnd w:id="46"/>
      <w:r>
        <w:t xml:space="preserve">3.26. Реквизиты, срок действия решения о порядке предоставления из бюджетов бюджетной системы Российской Федерации субсидии, в том числе гранта в форме субсидии, юридическому лицу, индивидуальному предпринимателю, а также физическому лицу - производителю товаров, работ, услуг, принятого в соответствии с </w:t>
      </w:r>
      <w:hyperlink r:id="rId33">
        <w:r>
          <w:rPr>
            <w:color w:val="0000FF"/>
          </w:rPr>
          <w:t>Правилами</w:t>
        </w:r>
      </w:hyperlink>
      <w:r>
        <w:t xml:space="preserve">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N 1780.</w:t>
      </w:r>
    </w:p>
    <w:p w:rsidR="003E6641" w:rsidRDefault="003E6641">
      <w:pPr>
        <w:pStyle w:val="ConsPlusNormal"/>
        <w:jc w:val="both"/>
      </w:pPr>
      <w:r>
        <w:t>(</w:t>
      </w:r>
      <w:proofErr w:type="spellStart"/>
      <w:r>
        <w:t>пп</w:t>
      </w:r>
      <w:proofErr w:type="spellEnd"/>
      <w:r>
        <w:t xml:space="preserve">. 3.26 введен </w:t>
      </w:r>
      <w:hyperlink r:id="rId34">
        <w:r>
          <w:rPr>
            <w:color w:val="0000FF"/>
          </w:rPr>
          <w:t>Приказом</w:t>
        </w:r>
      </w:hyperlink>
      <w:r>
        <w:t xml:space="preserve"> Минфина России от 11.03.2025 N 31н)</w:t>
      </w:r>
    </w:p>
    <w:p w:rsidR="003E6641" w:rsidRDefault="003E6641">
      <w:pPr>
        <w:pStyle w:val="ConsPlusNormal"/>
        <w:spacing w:before="220"/>
        <w:ind w:firstLine="540"/>
        <w:jc w:val="both"/>
      </w:pPr>
      <w:r>
        <w:t xml:space="preserve">4. Информация, предусмотренная </w:t>
      </w:r>
      <w:hyperlink w:anchor="P140">
        <w:r>
          <w:rPr>
            <w:color w:val="0000FF"/>
          </w:rPr>
          <w:t>подпунктами 3.9</w:t>
        </w:r>
      </w:hyperlink>
      <w:r>
        <w:t xml:space="preserve">, </w:t>
      </w:r>
      <w:hyperlink w:anchor="P152">
        <w:r>
          <w:rPr>
            <w:color w:val="0000FF"/>
          </w:rPr>
          <w:t>3.11</w:t>
        </w:r>
      </w:hyperlink>
      <w:r>
        <w:t xml:space="preserve"> и </w:t>
      </w:r>
      <w:hyperlink w:anchor="P156">
        <w:r>
          <w:rPr>
            <w:color w:val="0000FF"/>
          </w:rPr>
          <w:t>3.12 пункта 3</w:t>
        </w:r>
      </w:hyperlink>
      <w:r>
        <w:t xml:space="preserve"> настоящего Порядка, в отношении соглашений, предусмотренных </w:t>
      </w:r>
      <w:hyperlink w:anchor="P66">
        <w:r>
          <w:rPr>
            <w:color w:val="0000FF"/>
          </w:rPr>
          <w:t>подпунктом "к" подпункта 1.1 пункта 1</w:t>
        </w:r>
      </w:hyperlink>
      <w:r>
        <w:t xml:space="preserve"> настоящего Порядка, включается в реестр на основании сведений расчета, предусмотренного </w:t>
      </w:r>
      <w:hyperlink w:anchor="P185">
        <w:r>
          <w:rPr>
            <w:color w:val="0000FF"/>
          </w:rPr>
          <w:t>подпунктом 3.24 пункта 3</w:t>
        </w:r>
      </w:hyperlink>
      <w:r>
        <w:t xml:space="preserve"> настоящего Порядка.</w:t>
      </w:r>
    </w:p>
    <w:p w:rsidR="003E6641" w:rsidRDefault="003E6641">
      <w:pPr>
        <w:pStyle w:val="ConsPlusNormal"/>
        <w:spacing w:before="220"/>
        <w:ind w:firstLine="540"/>
        <w:jc w:val="both"/>
      </w:pPr>
      <w:r>
        <w:t>5. Ведение реестра осуществляется Федеральным казначейством.</w:t>
      </w:r>
    </w:p>
    <w:p w:rsidR="003E6641" w:rsidRDefault="003E6641">
      <w:pPr>
        <w:pStyle w:val="ConsPlusNormal"/>
        <w:spacing w:before="220"/>
        <w:ind w:firstLine="540"/>
        <w:jc w:val="both"/>
      </w:pPr>
      <w:r>
        <w:t>6. Реестр ведется на государственном языке Российской Федерации. Наименования иностранных юридических лиц и фамилии, имена, отчества (при наличии) иностранных физических лиц и лиц без гражданства указываются с использованием букв латинского алфавита.</w:t>
      </w:r>
    </w:p>
    <w:p w:rsidR="003E6641" w:rsidRDefault="003E6641">
      <w:pPr>
        <w:pStyle w:val="ConsPlusNormal"/>
        <w:spacing w:before="220"/>
        <w:ind w:firstLine="540"/>
        <w:jc w:val="both"/>
      </w:pPr>
      <w:r>
        <w:t>7. В реестр не включаются информация и документы,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3E6641" w:rsidRDefault="003E6641">
      <w:pPr>
        <w:pStyle w:val="ConsPlusNormal"/>
        <w:spacing w:before="220"/>
        <w:ind w:firstLine="540"/>
        <w:jc w:val="both"/>
      </w:pPr>
      <w:r>
        <w:t>В реестр включаются информация и документы ограниченного распространения о соглашениях (договорах) с пометкой "Для служебного пользования".</w:t>
      </w:r>
    </w:p>
    <w:p w:rsidR="003E6641" w:rsidRDefault="003E6641">
      <w:pPr>
        <w:pStyle w:val="ConsPlusNormal"/>
        <w:spacing w:before="220"/>
        <w:ind w:firstLine="540"/>
        <w:jc w:val="both"/>
      </w:pPr>
      <w:r>
        <w:lastRenderedPageBreak/>
        <w:t xml:space="preserve">7(1). В реестр не включаются информация и документы о соглашениях (договорах), заключенных органами государственной власти субъектов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(кроме соглашений (договоров), источником финансового обеспечения обязательств по которым являются межбюджетные трансферты из федерального бюджета, имеющие целевое назначение), если иное не установлено федеральными законами, при условиях, что указанные субъекты Российской Федерации не передали Федеральному казначейству отдельные функции финансовых органов субъектов Российской Федерации в соответствии со </w:t>
      </w:r>
      <w:hyperlink r:id="rId35">
        <w:r>
          <w:rPr>
            <w:color w:val="0000FF"/>
          </w:rPr>
          <w:t>статьей 220.2</w:t>
        </w:r>
      </w:hyperlink>
      <w:r>
        <w:t xml:space="preserve"> Бюджетного кодекса Российской Федерации и что высшими исполнительными органами указанных субъектов Российской Федерации не принято решение о включении информации о таких соглашениях (договорах) в реестр.</w:t>
      </w:r>
    </w:p>
    <w:p w:rsidR="003E6641" w:rsidRDefault="003E6641">
      <w:pPr>
        <w:pStyle w:val="ConsPlusNormal"/>
        <w:jc w:val="both"/>
      </w:pPr>
      <w:r>
        <w:t xml:space="preserve">(п. 7(1) введен </w:t>
      </w:r>
      <w:hyperlink r:id="rId36">
        <w:r>
          <w:rPr>
            <w:color w:val="0000FF"/>
          </w:rPr>
          <w:t>Приказом</w:t>
        </w:r>
      </w:hyperlink>
      <w:r>
        <w:t xml:space="preserve"> Минфина России от 11.03.2025 N 31н)</w:t>
      </w:r>
    </w:p>
    <w:p w:rsidR="003E6641" w:rsidRDefault="003E6641">
      <w:pPr>
        <w:pStyle w:val="ConsPlusNormal"/>
        <w:spacing w:before="220"/>
        <w:ind w:firstLine="540"/>
        <w:jc w:val="both"/>
      </w:pPr>
      <w:r>
        <w:t xml:space="preserve">8. Хранение реестра, в том числе информации и документов, включаемых в реестр, осуществляется в соответствии с Федеральным </w:t>
      </w:r>
      <w:hyperlink r:id="rId37">
        <w:r>
          <w:rPr>
            <w:color w:val="0000FF"/>
          </w:rPr>
          <w:t>законом</w:t>
        </w:r>
      </w:hyperlink>
      <w:r>
        <w:t xml:space="preserve"> от 22 октября 2004 г. N 125-ФЗ "Об архивном деле в Российской Федерации".</w:t>
      </w:r>
    </w:p>
    <w:p w:rsidR="003E6641" w:rsidRDefault="003E6641">
      <w:pPr>
        <w:pStyle w:val="ConsPlusNormal"/>
        <w:spacing w:before="220"/>
        <w:ind w:firstLine="540"/>
        <w:jc w:val="both"/>
      </w:pPr>
      <w:r>
        <w:t xml:space="preserve">9. Реестр ведется в электронной форме в информационной системе путем формирования или изменения реестровых записей, в которые включаются информация и документы, указанные в </w:t>
      </w:r>
      <w:hyperlink w:anchor="P89">
        <w:r>
          <w:rPr>
            <w:color w:val="0000FF"/>
          </w:rPr>
          <w:t>пункте 3</w:t>
        </w:r>
      </w:hyperlink>
      <w:r>
        <w:t xml:space="preserve"> настоящего Порядка.</w:t>
      </w:r>
    </w:p>
    <w:p w:rsidR="003E6641" w:rsidRDefault="003E6641">
      <w:pPr>
        <w:pStyle w:val="ConsPlusNormal"/>
        <w:jc w:val="both"/>
      </w:pPr>
      <w:r>
        <w:t xml:space="preserve">(в ред. </w:t>
      </w:r>
      <w:hyperlink r:id="rId38">
        <w:r>
          <w:rPr>
            <w:color w:val="0000FF"/>
          </w:rPr>
          <w:t>Приказа</w:t>
        </w:r>
      </w:hyperlink>
      <w:r>
        <w:t xml:space="preserve"> Минфина России от 11.03.2025 N 31н)</w:t>
      </w:r>
    </w:p>
    <w:p w:rsidR="003E6641" w:rsidRDefault="003E6641">
      <w:pPr>
        <w:pStyle w:val="ConsPlusNormal"/>
        <w:spacing w:before="220"/>
        <w:ind w:firstLine="540"/>
        <w:jc w:val="both"/>
      </w:pPr>
      <w:r>
        <w:t xml:space="preserve">Копии документов, указанных в </w:t>
      </w:r>
      <w:hyperlink w:anchor="P165">
        <w:r>
          <w:rPr>
            <w:color w:val="0000FF"/>
          </w:rPr>
          <w:t>подпунктах 3.16</w:t>
        </w:r>
      </w:hyperlink>
      <w:r>
        <w:t xml:space="preserve">, </w:t>
      </w:r>
      <w:hyperlink w:anchor="P176">
        <w:r>
          <w:rPr>
            <w:color w:val="0000FF"/>
          </w:rPr>
          <w:t>3.19</w:t>
        </w:r>
      </w:hyperlink>
      <w:r>
        <w:t xml:space="preserve">, </w:t>
      </w:r>
      <w:hyperlink w:anchor="P177">
        <w:r>
          <w:rPr>
            <w:color w:val="0000FF"/>
          </w:rPr>
          <w:t>3.20</w:t>
        </w:r>
      </w:hyperlink>
      <w:r>
        <w:t xml:space="preserve"> и </w:t>
      </w:r>
      <w:hyperlink w:anchor="P184">
        <w:r>
          <w:rPr>
            <w:color w:val="0000FF"/>
          </w:rPr>
          <w:t>3.23 пункта 3</w:t>
        </w:r>
      </w:hyperlink>
      <w:r>
        <w:t xml:space="preserve"> настоящего Порядка, в части соглашений (договоров), заключенных в форме документа на бумажном носителе, представляются в информационной системе в форме электронного документа, полученного путем сканирования документа на бумажном носителе и подписанного усиленной квалифицированной электронной подписью (далее - электронная подпись) лица, имеющего право действовать от имени главного распорядителя бюджетных средств (юридического лица).</w:t>
      </w:r>
    </w:p>
    <w:p w:rsidR="003E6641" w:rsidRDefault="003E6641">
      <w:pPr>
        <w:pStyle w:val="ConsPlusNormal"/>
        <w:spacing w:before="220"/>
        <w:ind w:firstLine="540"/>
        <w:jc w:val="both"/>
      </w:pPr>
      <w:r>
        <w:t>10. При формировании информации используются справочники, реестры и классификаторы, применяемые в информационной системе, в соответствии с настоящим Порядком.</w:t>
      </w:r>
    </w:p>
    <w:p w:rsidR="003E6641" w:rsidRDefault="003E6641">
      <w:pPr>
        <w:pStyle w:val="ConsPlusNormal"/>
        <w:spacing w:before="220"/>
        <w:ind w:firstLine="540"/>
        <w:jc w:val="both"/>
      </w:pPr>
      <w:bookmarkStart w:id="47" w:name="P201"/>
      <w:bookmarkEnd w:id="47"/>
      <w:r>
        <w:t xml:space="preserve">11. Информация и документы, предусмотренные </w:t>
      </w:r>
      <w:hyperlink w:anchor="P89">
        <w:r>
          <w:rPr>
            <w:color w:val="0000FF"/>
          </w:rPr>
          <w:t>пунктом 3</w:t>
        </w:r>
      </w:hyperlink>
      <w:r>
        <w:t xml:space="preserve"> настоящего Порядка, направляются в Федеральное казначейство для включения в реестр автоматически после:</w:t>
      </w:r>
    </w:p>
    <w:p w:rsidR="003E6641" w:rsidRDefault="003E6641">
      <w:pPr>
        <w:pStyle w:val="ConsPlusNormal"/>
        <w:spacing w:before="220"/>
        <w:ind w:firstLine="540"/>
        <w:jc w:val="both"/>
      </w:pPr>
      <w:r>
        <w:t xml:space="preserve">проверки информационной системой соблюдения положений </w:t>
      </w:r>
      <w:hyperlink r:id="rId39">
        <w:r>
          <w:rPr>
            <w:color w:val="0000FF"/>
          </w:rPr>
          <w:t>Правил</w:t>
        </w:r>
      </w:hyperlink>
      <w:r>
        <w:t xml:space="preserve">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в части соглашений о предоставлении субсидий бюджетам субъектов Российской Федерации;</w:t>
      </w:r>
    </w:p>
    <w:p w:rsidR="003E6641" w:rsidRDefault="003E6641">
      <w:pPr>
        <w:pStyle w:val="ConsPlusNormal"/>
        <w:spacing w:before="220"/>
        <w:ind w:firstLine="540"/>
        <w:jc w:val="both"/>
      </w:pPr>
      <w:r>
        <w:t xml:space="preserve">заключения в информационной системе соглашения (договора) и (или) внесения в него изменений в части субсидии, бюджетных инвестиций, межбюджетного трансферта, средств, указанных в </w:t>
      </w:r>
      <w:hyperlink w:anchor="P56">
        <w:r>
          <w:rPr>
            <w:color w:val="0000FF"/>
          </w:rPr>
          <w:t>подпунктах 1.1</w:t>
        </w:r>
      </w:hyperlink>
      <w:r>
        <w:t xml:space="preserve"> - </w:t>
      </w:r>
      <w:hyperlink w:anchor="P70">
        <w:r>
          <w:rPr>
            <w:color w:val="0000FF"/>
          </w:rPr>
          <w:t>1.3 пункта 1</w:t>
        </w:r>
      </w:hyperlink>
      <w:r>
        <w:t xml:space="preserve"> настоящего Порядка;</w:t>
      </w:r>
    </w:p>
    <w:p w:rsidR="003E6641" w:rsidRDefault="003E6641">
      <w:pPr>
        <w:pStyle w:val="ConsPlusNormal"/>
        <w:spacing w:before="220"/>
        <w:ind w:firstLine="540"/>
        <w:jc w:val="both"/>
      </w:pPr>
      <w:r>
        <w:t xml:space="preserve">формирования и утверждения в информационной системе информации о принятии решения или правового акта, указанных в </w:t>
      </w:r>
      <w:hyperlink w:anchor="P71">
        <w:r>
          <w:rPr>
            <w:color w:val="0000FF"/>
          </w:rPr>
          <w:t>подпунктах 1.4</w:t>
        </w:r>
      </w:hyperlink>
      <w:r>
        <w:t xml:space="preserve"> - </w:t>
      </w:r>
      <w:hyperlink w:anchor="P82">
        <w:r>
          <w:rPr>
            <w:color w:val="0000FF"/>
          </w:rPr>
          <w:t>1.6 пункта 1</w:t>
        </w:r>
      </w:hyperlink>
      <w:r>
        <w:t xml:space="preserve"> настоящего Порядка, и (или) внесения в него изменений;</w:t>
      </w:r>
    </w:p>
    <w:p w:rsidR="003E6641" w:rsidRDefault="003E6641">
      <w:pPr>
        <w:pStyle w:val="ConsPlusNormal"/>
        <w:spacing w:before="220"/>
        <w:ind w:firstLine="540"/>
        <w:jc w:val="both"/>
      </w:pPr>
      <w:r>
        <w:t xml:space="preserve">передачи посредством информационного взаимодействия государственных (муниципальных) информационных систем с информационной системой соглашения (договора) и (или) внесенного в него изменения в части субсидий, указанных в </w:t>
      </w:r>
      <w:hyperlink w:anchor="P56">
        <w:r>
          <w:rPr>
            <w:color w:val="0000FF"/>
          </w:rPr>
          <w:t>подпунктах 1.1</w:t>
        </w:r>
      </w:hyperlink>
      <w:r>
        <w:t xml:space="preserve"> - </w:t>
      </w:r>
      <w:hyperlink w:anchor="P82">
        <w:r>
          <w:rPr>
            <w:color w:val="0000FF"/>
          </w:rPr>
          <w:t>1.6 пункта 1</w:t>
        </w:r>
      </w:hyperlink>
      <w:r>
        <w:t xml:space="preserve"> </w:t>
      </w:r>
      <w:r>
        <w:lastRenderedPageBreak/>
        <w:t>настоящего Порядка, заключенного в иной государственной (муниципальной) информационной системе;</w:t>
      </w:r>
    </w:p>
    <w:p w:rsidR="003E6641" w:rsidRDefault="003E6641">
      <w:pPr>
        <w:pStyle w:val="ConsPlusNormal"/>
        <w:spacing w:before="220"/>
        <w:ind w:firstLine="540"/>
        <w:jc w:val="both"/>
      </w:pPr>
      <w:r>
        <w:t xml:space="preserve">утверждения в соответствии с порядком, предусмотренным </w:t>
      </w:r>
      <w:hyperlink r:id="rId40">
        <w:r>
          <w:rPr>
            <w:color w:val="0000FF"/>
          </w:rPr>
          <w:t>пунктом 1 статьи 221</w:t>
        </w:r>
      </w:hyperlink>
      <w:r>
        <w:t xml:space="preserve"> Бюджетного кодекса Российской Федерации, бюджетной сметы (изменений показателей бюджетной сметы) федерального казенного учреждения в части лимитов бюджетных обязательств на осуществление расходов на предоставление субсидии, бюджетных инвестиций, межбюджетного трансферта, предоставление которых осуществляется на основании нормативного правового акта, внесения изменений в нормативный правовой акт;</w:t>
      </w:r>
    </w:p>
    <w:p w:rsidR="003E6641" w:rsidRDefault="003E6641">
      <w:pPr>
        <w:pStyle w:val="ConsPlusNormal"/>
        <w:spacing w:before="220"/>
        <w:ind w:firstLine="540"/>
        <w:jc w:val="both"/>
      </w:pPr>
      <w:r>
        <w:t xml:space="preserve">подписания и принятия отчетности, предусмотренной соглашением (договором), нормативным правовым актом, решением или правовым актом в части субсидии, бюджетных инвестиций, межбюджетного трансферта, средств, указанных в </w:t>
      </w:r>
      <w:hyperlink w:anchor="P56">
        <w:r>
          <w:rPr>
            <w:color w:val="0000FF"/>
          </w:rPr>
          <w:t>подпунктах 1.1</w:t>
        </w:r>
      </w:hyperlink>
      <w:r>
        <w:t xml:space="preserve"> - </w:t>
      </w:r>
      <w:hyperlink w:anchor="P82">
        <w:r>
          <w:rPr>
            <w:color w:val="0000FF"/>
          </w:rPr>
          <w:t>1.6 пункта 1</w:t>
        </w:r>
      </w:hyperlink>
      <w:r>
        <w:t xml:space="preserve"> и </w:t>
      </w:r>
      <w:hyperlink w:anchor="P88">
        <w:r>
          <w:rPr>
            <w:color w:val="0000FF"/>
          </w:rPr>
          <w:t>пункте 2</w:t>
        </w:r>
      </w:hyperlink>
      <w:r>
        <w:t xml:space="preserve"> настоящего Порядка;</w:t>
      </w:r>
    </w:p>
    <w:p w:rsidR="003E6641" w:rsidRDefault="003E6641">
      <w:pPr>
        <w:pStyle w:val="ConsPlusNormal"/>
        <w:spacing w:before="220"/>
        <w:ind w:firstLine="540"/>
        <w:jc w:val="both"/>
      </w:pPr>
      <w:r>
        <w:t xml:space="preserve">передачи посредством информационного взаимодействия государственных (муниципальных) информационных систем с информационной системой отчетности, предусмотренной соглашением (договором) в части субсидий, указанных в </w:t>
      </w:r>
      <w:hyperlink w:anchor="P56">
        <w:r>
          <w:rPr>
            <w:color w:val="0000FF"/>
          </w:rPr>
          <w:t>подпунктах 1.1</w:t>
        </w:r>
      </w:hyperlink>
      <w:r>
        <w:t xml:space="preserve"> - </w:t>
      </w:r>
      <w:hyperlink w:anchor="P82">
        <w:r>
          <w:rPr>
            <w:color w:val="0000FF"/>
          </w:rPr>
          <w:t>1.6 пункта 1</w:t>
        </w:r>
      </w:hyperlink>
      <w:r>
        <w:t xml:space="preserve"> настоящего Порядка;</w:t>
      </w:r>
    </w:p>
    <w:p w:rsidR="003E6641" w:rsidRDefault="003E6641">
      <w:pPr>
        <w:pStyle w:val="ConsPlusNormal"/>
        <w:spacing w:before="220"/>
        <w:ind w:firstLine="540"/>
        <w:jc w:val="both"/>
      </w:pPr>
      <w:r>
        <w:t xml:space="preserve">формирования и подписания в информационной системе информации о заключении о соответствии или несоответствии включенных в договор, предусмотренный </w:t>
      </w:r>
      <w:hyperlink r:id="rId41">
        <w:r>
          <w:rPr>
            <w:color w:val="0000FF"/>
          </w:rPr>
          <w:t>частью 5 статьи 20</w:t>
        </w:r>
      </w:hyperlink>
      <w:r>
        <w:t xml:space="preserve"> Федерального закона N 189-ФЗ, показателей, характеризующих качество оказания государственной (муниципальной) услуги в социальной сфере и (или) объем оказания такой услуги, и размера оплаты условиям оказания услуги по указанному договору.</w:t>
      </w:r>
    </w:p>
    <w:p w:rsidR="003E6641" w:rsidRDefault="003E6641">
      <w:pPr>
        <w:pStyle w:val="ConsPlusNormal"/>
        <w:spacing w:before="220"/>
        <w:ind w:firstLine="540"/>
        <w:jc w:val="both"/>
      </w:pPr>
      <w:r>
        <w:t xml:space="preserve">12. Включение в реестр информации и документов, предусмотренных </w:t>
      </w:r>
      <w:hyperlink w:anchor="P89">
        <w:r>
          <w:rPr>
            <w:color w:val="0000FF"/>
          </w:rPr>
          <w:t>пунктом 3</w:t>
        </w:r>
      </w:hyperlink>
      <w:r>
        <w:t xml:space="preserve"> настоящего Порядка, в части соглашений (договоров), заключенных главными распорядителями средств государственных внебюджетных фондов, органами государственной власти субъектов Российской Федерации (органами местного самоуправления) о предоставлении средств из бюджетов бюджетной системы Российской Федерации, а также в части правовых актов о предоставлении средств из бюджетов государственных внебюджетных фондов, нормативных правовых актов высшего исполнительного органа субъекта Российской Федерации (актов уполномоченных им органов государственной власти субъекта Российской Федерации) о предоставлении средств из бюджетов субъектов Российской Федерации, муниципальных правовых актов местной администрации (актов уполномоченных ею органов местного самоуправления) о предоставлении средств из местных бюджетов осуществляется в рамках информационного взаимодействия информационной системы с иными государственными (муниципальными) информационными системами.</w:t>
      </w:r>
    </w:p>
    <w:p w:rsidR="003E6641" w:rsidRDefault="003E6641">
      <w:pPr>
        <w:pStyle w:val="ConsPlusNormal"/>
        <w:spacing w:before="220"/>
        <w:ind w:firstLine="540"/>
        <w:jc w:val="both"/>
      </w:pPr>
      <w:r>
        <w:t xml:space="preserve">13. При первоначальном формировании информации и документов, предусмотренных </w:t>
      </w:r>
      <w:hyperlink w:anchor="P89">
        <w:r>
          <w:rPr>
            <w:color w:val="0000FF"/>
          </w:rPr>
          <w:t>пунктом 3</w:t>
        </w:r>
      </w:hyperlink>
      <w:r>
        <w:t xml:space="preserve"> настоящего Порядка, для включения в реестр указанные информация и документы формируются по первоначальному тексту соглашения (договора) и всем изменениям, внесенным в соглашение (договор) до даты формирования указанных информации и документов.</w:t>
      </w:r>
    </w:p>
    <w:p w:rsidR="003E6641" w:rsidRDefault="003E6641">
      <w:pPr>
        <w:pStyle w:val="ConsPlusNormal"/>
        <w:spacing w:before="220"/>
        <w:ind w:firstLine="540"/>
        <w:jc w:val="both"/>
      </w:pPr>
      <w:r>
        <w:t xml:space="preserve">14. В виде информации формируются сведения, указанные в </w:t>
      </w:r>
      <w:hyperlink w:anchor="P90">
        <w:r>
          <w:rPr>
            <w:color w:val="0000FF"/>
          </w:rPr>
          <w:t>подпунктах 3.1</w:t>
        </w:r>
      </w:hyperlink>
      <w:r>
        <w:t xml:space="preserve"> - </w:t>
      </w:r>
      <w:hyperlink w:anchor="P164">
        <w:r>
          <w:rPr>
            <w:color w:val="0000FF"/>
          </w:rPr>
          <w:t>3.15</w:t>
        </w:r>
      </w:hyperlink>
      <w:r>
        <w:t xml:space="preserve">, </w:t>
      </w:r>
      <w:hyperlink w:anchor="P166">
        <w:r>
          <w:rPr>
            <w:color w:val="0000FF"/>
          </w:rPr>
          <w:t>3.17</w:t>
        </w:r>
      </w:hyperlink>
      <w:r>
        <w:t xml:space="preserve">, </w:t>
      </w:r>
      <w:hyperlink w:anchor="P167">
        <w:r>
          <w:rPr>
            <w:color w:val="0000FF"/>
          </w:rPr>
          <w:t>3.18</w:t>
        </w:r>
      </w:hyperlink>
      <w:r>
        <w:t xml:space="preserve">, </w:t>
      </w:r>
      <w:hyperlink w:anchor="P178">
        <w:r>
          <w:rPr>
            <w:color w:val="0000FF"/>
          </w:rPr>
          <w:t>3.21</w:t>
        </w:r>
      </w:hyperlink>
      <w:r>
        <w:t xml:space="preserve">, </w:t>
      </w:r>
      <w:hyperlink w:anchor="P179">
        <w:r>
          <w:rPr>
            <w:color w:val="0000FF"/>
          </w:rPr>
          <w:t>3.22</w:t>
        </w:r>
      </w:hyperlink>
      <w:r>
        <w:t xml:space="preserve">, </w:t>
      </w:r>
      <w:hyperlink w:anchor="P186">
        <w:r>
          <w:rPr>
            <w:color w:val="0000FF"/>
          </w:rPr>
          <w:t>3.25</w:t>
        </w:r>
      </w:hyperlink>
      <w:r>
        <w:t xml:space="preserve"> и </w:t>
      </w:r>
      <w:hyperlink w:anchor="P187">
        <w:r>
          <w:rPr>
            <w:color w:val="0000FF"/>
          </w:rPr>
          <w:t>3.26 пункта 3</w:t>
        </w:r>
      </w:hyperlink>
      <w:r>
        <w:t xml:space="preserve"> настоящего Порядка.</w:t>
      </w:r>
    </w:p>
    <w:p w:rsidR="003E6641" w:rsidRDefault="003E6641">
      <w:pPr>
        <w:pStyle w:val="ConsPlusNormal"/>
        <w:jc w:val="both"/>
      </w:pPr>
      <w:r>
        <w:t xml:space="preserve">(в ред. </w:t>
      </w:r>
      <w:hyperlink r:id="rId42">
        <w:r>
          <w:rPr>
            <w:color w:val="0000FF"/>
          </w:rPr>
          <w:t>Приказа</w:t>
        </w:r>
      </w:hyperlink>
      <w:r>
        <w:t xml:space="preserve"> Минфина России от 11.03.2025 N 31н)</w:t>
      </w:r>
    </w:p>
    <w:p w:rsidR="003E6641" w:rsidRDefault="003E6641">
      <w:pPr>
        <w:pStyle w:val="ConsPlusNormal"/>
        <w:spacing w:before="220"/>
        <w:ind w:firstLine="540"/>
        <w:jc w:val="both"/>
      </w:pPr>
      <w:r>
        <w:t xml:space="preserve">15. В виде документов формируются сведения, указанные в </w:t>
      </w:r>
      <w:hyperlink w:anchor="P165">
        <w:r>
          <w:rPr>
            <w:color w:val="0000FF"/>
          </w:rPr>
          <w:t>пунктах 3.16</w:t>
        </w:r>
      </w:hyperlink>
      <w:r>
        <w:t xml:space="preserve">, </w:t>
      </w:r>
      <w:hyperlink w:anchor="P176">
        <w:r>
          <w:rPr>
            <w:color w:val="0000FF"/>
          </w:rPr>
          <w:t>3.19</w:t>
        </w:r>
      </w:hyperlink>
      <w:r>
        <w:t xml:space="preserve">, </w:t>
      </w:r>
      <w:hyperlink w:anchor="P177">
        <w:r>
          <w:rPr>
            <w:color w:val="0000FF"/>
          </w:rPr>
          <w:t>3.20</w:t>
        </w:r>
      </w:hyperlink>
      <w:r>
        <w:t xml:space="preserve">, </w:t>
      </w:r>
      <w:hyperlink w:anchor="P184">
        <w:r>
          <w:rPr>
            <w:color w:val="0000FF"/>
          </w:rPr>
          <w:t>3.23</w:t>
        </w:r>
      </w:hyperlink>
      <w:r>
        <w:t xml:space="preserve"> и </w:t>
      </w:r>
      <w:hyperlink w:anchor="P185">
        <w:r>
          <w:rPr>
            <w:color w:val="0000FF"/>
          </w:rPr>
          <w:t>3.24 пункта 3</w:t>
        </w:r>
      </w:hyperlink>
      <w:r>
        <w:t xml:space="preserve"> настоящего Порядка.</w:t>
      </w:r>
    </w:p>
    <w:p w:rsidR="003E6641" w:rsidRDefault="003E6641">
      <w:pPr>
        <w:pStyle w:val="ConsPlusNormal"/>
        <w:spacing w:before="220"/>
        <w:ind w:firstLine="540"/>
        <w:jc w:val="both"/>
      </w:pPr>
      <w:bookmarkStart w:id="48" w:name="P215"/>
      <w:bookmarkEnd w:id="48"/>
      <w:r>
        <w:t xml:space="preserve">16. Федеральное казначейство в течение одного рабочего дня со дня получения информации и документов, направленных для включения в реестр в соответствии с </w:t>
      </w:r>
      <w:hyperlink w:anchor="P201">
        <w:r>
          <w:rPr>
            <w:color w:val="0000FF"/>
          </w:rPr>
          <w:t>пунктами 11</w:t>
        </w:r>
      </w:hyperlink>
      <w:r>
        <w:t xml:space="preserve"> и </w:t>
      </w:r>
      <w:hyperlink w:anchor="P256">
        <w:r>
          <w:rPr>
            <w:color w:val="0000FF"/>
          </w:rPr>
          <w:t>24</w:t>
        </w:r>
      </w:hyperlink>
      <w:r>
        <w:t xml:space="preserve"> настоящего Порядка, обеспечивает проверку соответствия информации и документов, предусмотренных </w:t>
      </w:r>
      <w:hyperlink w:anchor="P89">
        <w:r>
          <w:rPr>
            <w:color w:val="0000FF"/>
          </w:rPr>
          <w:t>пунктом 3</w:t>
        </w:r>
      </w:hyperlink>
      <w:r>
        <w:t xml:space="preserve"> настоящего Порядка, форматам передачи информации, применяемым в информационной системе, с помощью программно-технических средств информационной системы.</w:t>
      </w:r>
    </w:p>
    <w:p w:rsidR="003E6641" w:rsidRDefault="003E6641">
      <w:pPr>
        <w:pStyle w:val="ConsPlusNormal"/>
        <w:spacing w:before="220"/>
        <w:ind w:firstLine="540"/>
        <w:jc w:val="both"/>
      </w:pPr>
      <w:r>
        <w:t xml:space="preserve">17. В случае положительного результата проверки, предусмотренной </w:t>
      </w:r>
      <w:hyperlink w:anchor="P215">
        <w:r>
          <w:rPr>
            <w:color w:val="0000FF"/>
          </w:rPr>
          <w:t>пунктом 16</w:t>
        </w:r>
      </w:hyperlink>
      <w:r>
        <w:t xml:space="preserve"> настоящего Порядка, указанные в </w:t>
      </w:r>
      <w:hyperlink w:anchor="P89">
        <w:r>
          <w:rPr>
            <w:color w:val="0000FF"/>
          </w:rPr>
          <w:t>пункте 3</w:t>
        </w:r>
      </w:hyperlink>
      <w:r>
        <w:t xml:space="preserve"> настоящего Порядка информация и документы, сформированные в соответствии с </w:t>
      </w:r>
      <w:hyperlink w:anchor="P201">
        <w:r>
          <w:rPr>
            <w:color w:val="0000FF"/>
          </w:rPr>
          <w:t>пунктами 11</w:t>
        </w:r>
      </w:hyperlink>
      <w:r>
        <w:t xml:space="preserve"> и </w:t>
      </w:r>
      <w:hyperlink w:anchor="P256">
        <w:r>
          <w:rPr>
            <w:color w:val="0000FF"/>
          </w:rPr>
          <w:t>24</w:t>
        </w:r>
      </w:hyperlink>
      <w:r>
        <w:t xml:space="preserve"> настоящего Порядка, формируют (обновляют) реестровую запись, которой Федеральным казначейством присваивается уникальный номер, включая порядковые номера каждого документа и информации, включенных в реестровую запись.</w:t>
      </w:r>
    </w:p>
    <w:p w:rsidR="003E6641" w:rsidRDefault="003E6641">
      <w:pPr>
        <w:pStyle w:val="ConsPlusNormal"/>
        <w:spacing w:before="220"/>
        <w:ind w:firstLine="540"/>
        <w:jc w:val="both"/>
      </w:pPr>
      <w:r>
        <w:t xml:space="preserve">18. При представлении измененных информации и документов, указанных в </w:t>
      </w:r>
      <w:hyperlink w:anchor="P201">
        <w:r>
          <w:rPr>
            <w:color w:val="0000FF"/>
          </w:rPr>
          <w:t>пунктах 11</w:t>
        </w:r>
      </w:hyperlink>
      <w:r>
        <w:t xml:space="preserve"> и </w:t>
      </w:r>
      <w:hyperlink w:anchor="P256">
        <w:r>
          <w:rPr>
            <w:color w:val="0000FF"/>
          </w:rPr>
          <w:t>24</w:t>
        </w:r>
      </w:hyperlink>
      <w:r>
        <w:t xml:space="preserve"> настоящего Порядка, измененным информации и документам присваивается соответствующий порядковый номер в ранее сформированной реестровой записи и реестровая запись обновляется.</w:t>
      </w:r>
    </w:p>
    <w:p w:rsidR="003E6641" w:rsidRDefault="003E6641">
      <w:pPr>
        <w:pStyle w:val="ConsPlusNormal"/>
        <w:spacing w:before="220"/>
        <w:ind w:firstLine="540"/>
        <w:jc w:val="both"/>
      </w:pPr>
      <w:r>
        <w:t xml:space="preserve">19. В случае отрицательного результата проверки, предусмотренной </w:t>
      </w:r>
      <w:hyperlink w:anchor="P215">
        <w:r>
          <w:rPr>
            <w:color w:val="0000FF"/>
          </w:rPr>
          <w:t>пунктом 16</w:t>
        </w:r>
      </w:hyperlink>
      <w:r>
        <w:t xml:space="preserve"> настоящего Порядка, указанные в </w:t>
      </w:r>
      <w:hyperlink w:anchor="P89">
        <w:r>
          <w:rPr>
            <w:color w:val="0000FF"/>
          </w:rPr>
          <w:t>пункте 3</w:t>
        </w:r>
      </w:hyperlink>
      <w:r>
        <w:t xml:space="preserve"> настоящего Порядка информация и документы, сформированные в соответствии с </w:t>
      </w:r>
      <w:hyperlink w:anchor="P201">
        <w:r>
          <w:rPr>
            <w:color w:val="0000FF"/>
          </w:rPr>
          <w:t>пунктами 11</w:t>
        </w:r>
      </w:hyperlink>
      <w:r>
        <w:t xml:space="preserve"> и </w:t>
      </w:r>
      <w:hyperlink w:anchor="P256">
        <w:r>
          <w:rPr>
            <w:color w:val="0000FF"/>
          </w:rPr>
          <w:t>24</w:t>
        </w:r>
      </w:hyperlink>
      <w:r>
        <w:t xml:space="preserve"> настоящего Порядка, не формируют (не обновляют) реестровую запись, о чем главный распорядитель бюджетных средств, получатель субсидии уведомляются Федеральным казначейством в указанный для проверки срок, предусмотренный </w:t>
      </w:r>
      <w:hyperlink w:anchor="P215">
        <w:r>
          <w:rPr>
            <w:color w:val="0000FF"/>
          </w:rPr>
          <w:t>пунктом 16</w:t>
        </w:r>
      </w:hyperlink>
      <w:r>
        <w:t xml:space="preserve"> настоящего Порядка, посредством направления в электронной форме уведомления, содержащего сведения о выявленных несоответствиях.</w:t>
      </w:r>
    </w:p>
    <w:p w:rsidR="003E6641" w:rsidRDefault="003E6641">
      <w:pPr>
        <w:pStyle w:val="ConsPlusNormal"/>
        <w:spacing w:before="220"/>
        <w:ind w:firstLine="540"/>
        <w:jc w:val="both"/>
      </w:pPr>
      <w:r>
        <w:t>20. При включении в реестр информации и документов, изменяющих ранее созданную реестровую запись, указанной информации и документам присваивается соответствующий порядковый номер в ранее сформированной реестровой записи, и реестровая запись обновляется.</w:t>
      </w:r>
    </w:p>
    <w:p w:rsidR="003E6641" w:rsidRDefault="003E6641">
      <w:pPr>
        <w:pStyle w:val="ConsPlusNormal"/>
        <w:spacing w:before="220"/>
        <w:ind w:firstLine="540"/>
        <w:jc w:val="both"/>
      </w:pPr>
      <w:r>
        <w:t>21. Реестровая запись (обновленная реестровая запись) подписывается электронной подписью лица, имеющего право действовать от имени Федерального казначейства.</w:t>
      </w:r>
    </w:p>
    <w:p w:rsidR="003E6641" w:rsidRDefault="003E6641">
      <w:pPr>
        <w:pStyle w:val="ConsPlusNormal"/>
        <w:spacing w:before="220"/>
        <w:ind w:firstLine="540"/>
        <w:jc w:val="both"/>
      </w:pPr>
      <w:r>
        <w:t>22. Уникальный номер реестровой записи для соглашений (договоров) о предоставлении средств из федерального бюджета, бюджетов государственных внебюджетных фондов Российской Федерации имеет следующую структуру:</w:t>
      </w:r>
    </w:p>
    <w:p w:rsidR="003E6641" w:rsidRDefault="003E6641">
      <w:pPr>
        <w:pStyle w:val="ConsPlusNormal"/>
        <w:spacing w:before="220"/>
        <w:ind w:firstLine="540"/>
        <w:jc w:val="both"/>
      </w:pPr>
      <w:r>
        <w:t xml:space="preserve">а) 1, 2, 3 разряды - код главного распорядителя бюджетных средств по бюджетной классификации Российской Федерации, осуществляющего предоставление субсидии, бюджетных инвестиций, межбюджетного трансферта, указанных в </w:t>
      </w:r>
      <w:hyperlink w:anchor="P56">
        <w:r>
          <w:rPr>
            <w:color w:val="0000FF"/>
          </w:rPr>
          <w:t>подпунктах 1.1</w:t>
        </w:r>
      </w:hyperlink>
      <w:r>
        <w:t xml:space="preserve">, </w:t>
      </w:r>
      <w:hyperlink w:anchor="P70">
        <w:r>
          <w:rPr>
            <w:color w:val="0000FF"/>
          </w:rPr>
          <w:t>1.3</w:t>
        </w:r>
      </w:hyperlink>
      <w:r>
        <w:t xml:space="preserve">, </w:t>
      </w:r>
      <w:hyperlink w:anchor="P71">
        <w:r>
          <w:rPr>
            <w:color w:val="0000FF"/>
          </w:rPr>
          <w:t>1.4</w:t>
        </w:r>
      </w:hyperlink>
      <w:r>
        <w:t xml:space="preserve">, </w:t>
      </w:r>
      <w:hyperlink w:anchor="P82">
        <w:r>
          <w:rPr>
            <w:color w:val="0000FF"/>
          </w:rPr>
          <w:t>1.6</w:t>
        </w:r>
      </w:hyperlink>
      <w:r>
        <w:t xml:space="preserve">, </w:t>
      </w:r>
      <w:hyperlink w:anchor="P87">
        <w:r>
          <w:rPr>
            <w:color w:val="0000FF"/>
          </w:rPr>
          <w:t>1.7 пункта 1</w:t>
        </w:r>
      </w:hyperlink>
      <w:r>
        <w:t xml:space="preserve"> и </w:t>
      </w:r>
      <w:hyperlink w:anchor="P88">
        <w:r>
          <w:rPr>
            <w:color w:val="0000FF"/>
          </w:rPr>
          <w:t>пункте 2</w:t>
        </w:r>
      </w:hyperlink>
      <w:r>
        <w:t xml:space="preserve"> настоящего Порядка (за исключением соглашений о предоставлении средств из бюджета субъекта Российской Федерации, бюджета территориального внебюджетного фонда, местного бюджета);</w:t>
      </w:r>
    </w:p>
    <w:p w:rsidR="003E6641" w:rsidRDefault="003E6641">
      <w:pPr>
        <w:pStyle w:val="ConsPlusNormal"/>
        <w:spacing w:before="220"/>
        <w:ind w:firstLine="540"/>
        <w:jc w:val="both"/>
      </w:pPr>
      <w:r>
        <w:t>б) 4, 5 разряды - последние две цифры года, в котором сформирована реестровая запись;</w:t>
      </w:r>
    </w:p>
    <w:p w:rsidR="003E6641" w:rsidRDefault="003E6641">
      <w:pPr>
        <w:pStyle w:val="ConsPlusNormal"/>
        <w:spacing w:before="220"/>
        <w:ind w:firstLine="540"/>
        <w:jc w:val="both"/>
      </w:pPr>
      <w:r>
        <w:t>в) 6, 7, 8, 9, 10, 11 разряды - порядковый номер реестровой записи, в котором:</w:t>
      </w:r>
    </w:p>
    <w:p w:rsidR="003E6641" w:rsidRDefault="003E6641">
      <w:pPr>
        <w:pStyle w:val="ConsPlusNormal"/>
        <w:spacing w:before="220"/>
        <w:ind w:firstLine="540"/>
        <w:jc w:val="both"/>
      </w:pPr>
      <w:r>
        <w:t xml:space="preserve">6, 7, 8 разряды - порядковый номер, присваиваемый последовательно в соответствии со сквозной нумерацией, осуществляемой в пределах календарного года по каждому главному распорядителю бюджетных средств, соглашениям (договорам) (нормативным правовым актам, правовым актам о предоставлении субсидий, межбюджетных трансфертов), указанным в </w:t>
      </w:r>
      <w:hyperlink w:anchor="P56">
        <w:r>
          <w:rPr>
            <w:color w:val="0000FF"/>
          </w:rPr>
          <w:t>подпунктах 1.1</w:t>
        </w:r>
      </w:hyperlink>
      <w:r>
        <w:t xml:space="preserve">, </w:t>
      </w:r>
      <w:hyperlink w:anchor="P70">
        <w:r>
          <w:rPr>
            <w:color w:val="0000FF"/>
          </w:rPr>
          <w:t>1.3</w:t>
        </w:r>
      </w:hyperlink>
      <w:r>
        <w:t xml:space="preserve">, </w:t>
      </w:r>
      <w:hyperlink w:anchor="P71">
        <w:r>
          <w:rPr>
            <w:color w:val="0000FF"/>
          </w:rPr>
          <w:t>1.4</w:t>
        </w:r>
      </w:hyperlink>
      <w:r>
        <w:t xml:space="preserve">, </w:t>
      </w:r>
      <w:hyperlink w:anchor="P82">
        <w:r>
          <w:rPr>
            <w:color w:val="0000FF"/>
          </w:rPr>
          <w:t>1.6</w:t>
        </w:r>
      </w:hyperlink>
      <w:r>
        <w:t xml:space="preserve">, </w:t>
      </w:r>
      <w:hyperlink w:anchor="P87">
        <w:r>
          <w:rPr>
            <w:color w:val="0000FF"/>
          </w:rPr>
          <w:t>1.7 пункта 1</w:t>
        </w:r>
      </w:hyperlink>
      <w:r>
        <w:t xml:space="preserve"> и </w:t>
      </w:r>
      <w:hyperlink w:anchor="P88">
        <w:r>
          <w:rPr>
            <w:color w:val="0000FF"/>
          </w:rPr>
          <w:t>пункте 2</w:t>
        </w:r>
      </w:hyperlink>
      <w:r>
        <w:t xml:space="preserve"> настоящего Порядка (за исключением соглашений бюджета субъекта Российской Федерации, бюджета территориального внебюджетного фонда, местного бюджета);</w:t>
      </w:r>
    </w:p>
    <w:p w:rsidR="003E6641" w:rsidRDefault="003E6641">
      <w:pPr>
        <w:pStyle w:val="ConsPlusNormal"/>
        <w:spacing w:before="220"/>
        <w:ind w:firstLine="540"/>
        <w:jc w:val="both"/>
      </w:pPr>
      <w:r>
        <w:t xml:space="preserve">9, 10, 11 разряды - порядковый номер, присваиваемый последовательно в соответствии со сквозной нумерацией, осуществляемой в пределах календарного года по каждому главному распорядителю бюджетных средств по соглашениям (договорам), указанным в </w:t>
      </w:r>
      <w:hyperlink w:anchor="P67">
        <w:r>
          <w:rPr>
            <w:color w:val="0000FF"/>
          </w:rPr>
          <w:t>подпункте 1.2 пункта 1</w:t>
        </w:r>
      </w:hyperlink>
      <w:r>
        <w:t xml:space="preserve"> настоящего Порядка, нормативному правовому акту или отдельному расходному </w:t>
      </w:r>
      <w:r>
        <w:lastRenderedPageBreak/>
        <w:t xml:space="preserve">обязательству главного распорядителя бюджетных средств в соответствии с нормативным правовым актом (в части соглашений (договоров), указанных в </w:t>
      </w:r>
      <w:hyperlink w:anchor="P56">
        <w:r>
          <w:rPr>
            <w:color w:val="0000FF"/>
          </w:rPr>
          <w:t>подпунктах 1.1</w:t>
        </w:r>
      </w:hyperlink>
      <w:r>
        <w:t xml:space="preserve">, </w:t>
      </w:r>
      <w:hyperlink w:anchor="P70">
        <w:r>
          <w:rPr>
            <w:color w:val="0000FF"/>
          </w:rPr>
          <w:t>1.3</w:t>
        </w:r>
      </w:hyperlink>
      <w:r>
        <w:t xml:space="preserve">, </w:t>
      </w:r>
      <w:hyperlink w:anchor="P71">
        <w:r>
          <w:rPr>
            <w:color w:val="0000FF"/>
          </w:rPr>
          <w:t>1.4</w:t>
        </w:r>
      </w:hyperlink>
      <w:r>
        <w:t xml:space="preserve">, </w:t>
      </w:r>
      <w:hyperlink w:anchor="P82">
        <w:r>
          <w:rPr>
            <w:color w:val="0000FF"/>
          </w:rPr>
          <w:t>1.6 пункта 1</w:t>
        </w:r>
      </w:hyperlink>
      <w:r>
        <w:t xml:space="preserve"> и </w:t>
      </w:r>
      <w:hyperlink w:anchor="P88">
        <w:r>
          <w:rPr>
            <w:color w:val="0000FF"/>
          </w:rPr>
          <w:t>пункте 2</w:t>
        </w:r>
      </w:hyperlink>
      <w:r>
        <w:t xml:space="preserve"> настоящего Порядка, указывается "000");</w:t>
      </w:r>
    </w:p>
    <w:p w:rsidR="003E6641" w:rsidRDefault="003E6641">
      <w:pPr>
        <w:pStyle w:val="ConsPlusNormal"/>
        <w:spacing w:before="220"/>
        <w:ind w:firstLine="540"/>
        <w:jc w:val="both"/>
      </w:pPr>
      <w:r>
        <w:t>г) 12, 13, 14 разряды - порядковый номер, присваиваемый каждому документу и информации в реестровой записи последовательно в соответствии со сквозной нумерацией, осуществляемой в пределах реестровой записи.</w:t>
      </w:r>
    </w:p>
    <w:p w:rsidR="003E6641" w:rsidRDefault="003E6641">
      <w:pPr>
        <w:pStyle w:val="ConsPlusNormal"/>
        <w:spacing w:before="220"/>
        <w:ind w:firstLine="540"/>
        <w:jc w:val="both"/>
      </w:pPr>
      <w:r>
        <w:t xml:space="preserve">22.1. Уникальный номер реестровой записи для соглашений о предоставлении средств из бюджета субъекта Российской Федерации (за исключением средств, указанных в </w:t>
      </w:r>
      <w:hyperlink w:anchor="P75">
        <w:r>
          <w:rPr>
            <w:color w:val="0000FF"/>
          </w:rPr>
          <w:t>подпункте 1.5 пункта 1</w:t>
        </w:r>
      </w:hyperlink>
      <w:r>
        <w:t xml:space="preserve"> настоящего Порядка) имеет следующую структуру:</w:t>
      </w:r>
    </w:p>
    <w:p w:rsidR="003E6641" w:rsidRDefault="003E6641">
      <w:pPr>
        <w:pStyle w:val="ConsPlusNormal"/>
        <w:spacing w:before="220"/>
        <w:ind w:firstLine="540"/>
        <w:jc w:val="both"/>
      </w:pPr>
      <w:r>
        <w:t>а) 1, 2, 3, 4, 5, 6, 7, 8, 9, 10, 11 разряды - соответствуют 1, 2, 3, 4, 5, 6, 7, 8, 9, 10, 11 разрядам номера реестровой записи соглашения о предоставлении средств из федерального бюджета;</w:t>
      </w:r>
    </w:p>
    <w:p w:rsidR="003E6641" w:rsidRDefault="003E6641">
      <w:pPr>
        <w:pStyle w:val="ConsPlusNormal"/>
        <w:spacing w:before="220"/>
        <w:ind w:firstLine="540"/>
        <w:jc w:val="both"/>
      </w:pPr>
      <w:r>
        <w:t>б) 12, 13, 14 разряды - порядковый номер соглашения в пределах соглашения о предоставлении средств из федерального бюджета;</w:t>
      </w:r>
    </w:p>
    <w:p w:rsidR="003E6641" w:rsidRDefault="003E6641">
      <w:pPr>
        <w:pStyle w:val="ConsPlusNormal"/>
        <w:spacing w:before="220"/>
        <w:ind w:firstLine="540"/>
        <w:jc w:val="both"/>
      </w:pPr>
      <w:r>
        <w:t>в) 15, 16 разряды - указывается "00";</w:t>
      </w:r>
    </w:p>
    <w:p w:rsidR="003E6641" w:rsidRDefault="003E6641">
      <w:pPr>
        <w:pStyle w:val="ConsPlusNormal"/>
        <w:spacing w:before="220"/>
        <w:ind w:firstLine="540"/>
        <w:jc w:val="both"/>
      </w:pPr>
      <w:r>
        <w:t>г) 17, 18, 19 разряды - порядковый номер изменения.</w:t>
      </w:r>
    </w:p>
    <w:p w:rsidR="003E6641" w:rsidRDefault="003E6641">
      <w:pPr>
        <w:pStyle w:val="ConsPlusNormal"/>
        <w:spacing w:before="220"/>
        <w:ind w:firstLine="540"/>
        <w:jc w:val="both"/>
      </w:pPr>
      <w:r>
        <w:t xml:space="preserve">22.2. Уникальный номер реестровой записи для соглашений о предоставлении средств из местного бюджета (за исключением средств, предоставляемых в соответствии с </w:t>
      </w:r>
      <w:hyperlink w:anchor="P75">
        <w:r>
          <w:rPr>
            <w:color w:val="0000FF"/>
          </w:rPr>
          <w:t>подпунктом 1.5 пункта 1</w:t>
        </w:r>
      </w:hyperlink>
      <w:r>
        <w:t xml:space="preserve"> настоящего Порядка) имеет следующую структуру:</w:t>
      </w:r>
    </w:p>
    <w:p w:rsidR="003E6641" w:rsidRDefault="003E6641">
      <w:pPr>
        <w:pStyle w:val="ConsPlusNormal"/>
        <w:spacing w:before="220"/>
        <w:ind w:firstLine="540"/>
        <w:jc w:val="both"/>
      </w:pPr>
      <w:r>
        <w:t>для соглашений муниципальных образований в случае, если первые 14 разрядов номера реестровой записи соглашения о предоставлении средств из бюджета субъекта Российской Федерации отличны от значения "00000000000000":</w:t>
      </w:r>
    </w:p>
    <w:p w:rsidR="003E6641" w:rsidRDefault="003E6641">
      <w:pPr>
        <w:pStyle w:val="ConsPlusNormal"/>
        <w:spacing w:before="220"/>
        <w:ind w:firstLine="540"/>
        <w:jc w:val="both"/>
      </w:pPr>
      <w:r>
        <w:t>а) 1, 2, 3, 4, 5, 6, 7, 8, 9, 10, 11, 12, 13, 14 разряды - соответствуют 1, 2, 3, 4, 5, 6, 7, 8, 9, 10, 11, 12, 13, 14 разрядам номера реестровой записи соглашения о предоставлении средств из бюджета субъекта Российской Федерации;</w:t>
      </w:r>
    </w:p>
    <w:p w:rsidR="003E6641" w:rsidRDefault="003E6641">
      <w:pPr>
        <w:pStyle w:val="ConsPlusNormal"/>
        <w:spacing w:before="220"/>
        <w:ind w:firstLine="540"/>
        <w:jc w:val="both"/>
      </w:pPr>
      <w:r>
        <w:t>б) 15, 16 разряды - порядковый номер соглашения в пределах соглашения о предоставлении средств из бюджета субъекта Российской Федерации;</w:t>
      </w:r>
    </w:p>
    <w:p w:rsidR="003E6641" w:rsidRDefault="003E6641">
      <w:pPr>
        <w:pStyle w:val="ConsPlusNormal"/>
        <w:spacing w:before="220"/>
        <w:ind w:firstLine="540"/>
        <w:jc w:val="both"/>
      </w:pPr>
      <w:r>
        <w:t>в) 17, 18, 19 разряды - порядковый номер изменения;</w:t>
      </w:r>
    </w:p>
    <w:p w:rsidR="003E6641" w:rsidRDefault="003E6641">
      <w:pPr>
        <w:pStyle w:val="ConsPlusNormal"/>
        <w:spacing w:before="220"/>
        <w:ind w:firstLine="540"/>
        <w:jc w:val="both"/>
      </w:pPr>
      <w:r>
        <w:t>для соглашений муниципальных образований в случае, если первые 14 разрядов номера реестровой записи соглашения о предоставлении средств из бюджета субъекта Российской Федерации принимают значение "00000000000000":</w:t>
      </w:r>
    </w:p>
    <w:p w:rsidR="003E6641" w:rsidRDefault="003E6641">
      <w:pPr>
        <w:pStyle w:val="ConsPlusNormal"/>
        <w:spacing w:before="220"/>
        <w:ind w:firstLine="540"/>
        <w:jc w:val="both"/>
      </w:pPr>
      <w:r>
        <w:t>а) 1, 2, 3, 4, 5, 6, 7, 8, 9, 10, 11, 12 разряды - соответствуют 1, 2, 3, 4, 5, 6, 7, 8, 9, 10, 11, 12 разрядам номера реестровой записи соглашения о предоставлении средств из бюджета субъекта Российской Федерации;</w:t>
      </w:r>
    </w:p>
    <w:p w:rsidR="003E6641" w:rsidRDefault="003E6641">
      <w:pPr>
        <w:pStyle w:val="ConsPlusNormal"/>
        <w:spacing w:before="220"/>
        <w:ind w:firstLine="540"/>
        <w:jc w:val="both"/>
      </w:pPr>
      <w:r>
        <w:t>б) 13, 14, 15, 16 разряды - порядковый номер соглашения в пределах соглашения о предоставлении средств из бюджета субъекта Российской Федерации;</w:t>
      </w:r>
    </w:p>
    <w:p w:rsidR="003E6641" w:rsidRDefault="003E6641">
      <w:pPr>
        <w:pStyle w:val="ConsPlusNormal"/>
        <w:spacing w:before="220"/>
        <w:ind w:firstLine="540"/>
        <w:jc w:val="both"/>
      </w:pPr>
      <w:r>
        <w:t>в) 17, 18, 19 разряды - порядковый номер изменения.</w:t>
      </w:r>
    </w:p>
    <w:p w:rsidR="003E6641" w:rsidRDefault="003E6641">
      <w:pPr>
        <w:pStyle w:val="ConsPlusNormal"/>
        <w:spacing w:before="220"/>
        <w:ind w:firstLine="540"/>
        <w:jc w:val="both"/>
      </w:pPr>
      <w:r>
        <w:t>22.3. Уникальный номер реестровой записи для соглашений между юридическими лицами имеет следующую структуру:</w:t>
      </w:r>
    </w:p>
    <w:p w:rsidR="003E6641" w:rsidRDefault="003E6641">
      <w:pPr>
        <w:pStyle w:val="ConsPlusNormal"/>
        <w:spacing w:before="220"/>
        <w:ind w:firstLine="540"/>
        <w:jc w:val="both"/>
      </w:pPr>
      <w:r>
        <w:t xml:space="preserve">а) 1, 2, 3, 4, 5, 6, 7, 8, 9, 10, 11 разряды совпадают с 1, 2, 3, 4, 5, 6, 7, 8, 9, 10, 11 разрядами номера реестровой записи соглашения о предоставлении средств из федерального бюджета </w:t>
      </w:r>
      <w:r>
        <w:lastRenderedPageBreak/>
        <w:t>(бюджета субъекта Российской Федерации, местного бюджета);</w:t>
      </w:r>
    </w:p>
    <w:p w:rsidR="003E6641" w:rsidRDefault="003E6641">
      <w:pPr>
        <w:pStyle w:val="ConsPlusNormal"/>
        <w:spacing w:before="220"/>
        <w:ind w:firstLine="540"/>
        <w:jc w:val="both"/>
      </w:pPr>
      <w:r>
        <w:t>б) 12, 13, 14 разряды - порядковый номер соглашения в пределах соглашения о предоставлении средств из федерального бюджета (бюджета субъекта Российской Федерации, местного бюджета);</w:t>
      </w:r>
    </w:p>
    <w:p w:rsidR="003E6641" w:rsidRDefault="003E6641">
      <w:pPr>
        <w:pStyle w:val="ConsPlusNormal"/>
        <w:spacing w:before="220"/>
        <w:ind w:firstLine="540"/>
        <w:jc w:val="both"/>
      </w:pPr>
      <w:r>
        <w:t>в) 15, 16 разряды - указывается "00";</w:t>
      </w:r>
    </w:p>
    <w:p w:rsidR="003E6641" w:rsidRDefault="003E6641">
      <w:pPr>
        <w:pStyle w:val="ConsPlusNormal"/>
        <w:spacing w:before="220"/>
        <w:ind w:firstLine="540"/>
        <w:jc w:val="both"/>
      </w:pPr>
      <w:r>
        <w:t>г) 17, 18, 19 разряды - порядковый номер изменения.</w:t>
      </w:r>
    </w:p>
    <w:p w:rsidR="003E6641" w:rsidRDefault="003E6641">
      <w:pPr>
        <w:pStyle w:val="ConsPlusNormal"/>
        <w:spacing w:before="220"/>
        <w:ind w:firstLine="540"/>
        <w:jc w:val="both"/>
      </w:pPr>
      <w:r>
        <w:t>22.4. Уникальный номер реестровой записи для соглашений о предоставлении средств из бюджета субъекта Российской Федерации, бюджета территориального внебюджетного фонда, местного бюджета имеет следующую структуру:</w:t>
      </w:r>
    </w:p>
    <w:p w:rsidR="003E6641" w:rsidRDefault="003E6641">
      <w:pPr>
        <w:pStyle w:val="ConsPlusNormal"/>
        <w:spacing w:before="220"/>
        <w:ind w:firstLine="540"/>
        <w:jc w:val="both"/>
      </w:pPr>
      <w:r>
        <w:t>а) 1, 2 разряды - последние две цифры года, в котором сформирована реестровая запись;</w:t>
      </w:r>
    </w:p>
    <w:p w:rsidR="003E6641" w:rsidRDefault="003E6641">
      <w:pPr>
        <w:pStyle w:val="ConsPlusNormal"/>
        <w:spacing w:before="220"/>
        <w:ind w:firstLine="540"/>
        <w:jc w:val="both"/>
      </w:pPr>
      <w:r>
        <w:t>б) 3, 4, 5 разряды - порядковый номер реестровой записи;</w:t>
      </w:r>
    </w:p>
    <w:p w:rsidR="003E6641" w:rsidRDefault="003E6641">
      <w:pPr>
        <w:pStyle w:val="ConsPlusNormal"/>
        <w:spacing w:before="220"/>
        <w:ind w:firstLine="540"/>
        <w:jc w:val="both"/>
      </w:pPr>
      <w:r>
        <w:t xml:space="preserve">в) 6, 7, 8, 9, 10, 11, 12, 13 - код территории субъекта Российской Федерации (муниципального образования) в соответствии с Общероссийским </w:t>
      </w:r>
      <w:hyperlink r:id="rId43">
        <w:r>
          <w:rPr>
            <w:color w:val="0000FF"/>
          </w:rPr>
          <w:t>классификатором</w:t>
        </w:r>
      </w:hyperlink>
      <w:r>
        <w:t xml:space="preserve"> территорий муниципальных образований, из бюджета которого предоставляется субсидия;</w:t>
      </w:r>
    </w:p>
    <w:p w:rsidR="003E6641" w:rsidRDefault="003E6641">
      <w:pPr>
        <w:pStyle w:val="ConsPlusNormal"/>
        <w:spacing w:before="220"/>
        <w:ind w:firstLine="540"/>
        <w:jc w:val="both"/>
      </w:pPr>
      <w:r>
        <w:t>г) 14, 15, 16 - порядковый номер, присваиваемый каждому документу и информации в реестровой записи последовательно в соответствии со сквозной нумерацией, осуществляемой в пределах реестровой записи;</w:t>
      </w:r>
    </w:p>
    <w:p w:rsidR="003E6641" w:rsidRDefault="003E6641">
      <w:pPr>
        <w:pStyle w:val="ConsPlusNormal"/>
        <w:spacing w:before="220"/>
        <w:ind w:firstLine="540"/>
        <w:jc w:val="both"/>
      </w:pPr>
      <w:r>
        <w:t>д) 17, 18, 19 - порядковый номер изменения.</w:t>
      </w:r>
    </w:p>
    <w:p w:rsidR="003E6641" w:rsidRDefault="003E6641">
      <w:pPr>
        <w:pStyle w:val="ConsPlusNormal"/>
        <w:jc w:val="both"/>
      </w:pPr>
      <w:r>
        <w:t>(</w:t>
      </w:r>
      <w:proofErr w:type="spellStart"/>
      <w:r>
        <w:t>пп</w:t>
      </w:r>
      <w:proofErr w:type="spellEnd"/>
      <w:r>
        <w:t xml:space="preserve">. 22.4 в ред. </w:t>
      </w:r>
      <w:hyperlink r:id="rId44">
        <w:r>
          <w:rPr>
            <w:color w:val="0000FF"/>
          </w:rPr>
          <w:t>Приказа</w:t>
        </w:r>
      </w:hyperlink>
      <w:r>
        <w:t xml:space="preserve"> Минфина России от 11.03.2025 N 31н)</w:t>
      </w:r>
    </w:p>
    <w:p w:rsidR="003E6641" w:rsidRDefault="003E6641">
      <w:pPr>
        <w:pStyle w:val="ConsPlusNormal"/>
        <w:spacing w:before="220"/>
        <w:ind w:firstLine="540"/>
        <w:jc w:val="both"/>
      </w:pPr>
      <w:bookmarkStart w:id="49" w:name="P254"/>
      <w:bookmarkEnd w:id="49"/>
      <w:r>
        <w:t xml:space="preserve">23. Документы включаются в реестр в форме электронного документа. В случае если в соответствии с законодательством Российской Федерации соглашения (договоры), а также решения или правовые акты, указанные в </w:t>
      </w:r>
      <w:hyperlink w:anchor="P56">
        <w:r>
          <w:rPr>
            <w:color w:val="0000FF"/>
          </w:rPr>
          <w:t>подпунктах 1.1</w:t>
        </w:r>
      </w:hyperlink>
      <w:r>
        <w:t xml:space="preserve"> - </w:t>
      </w:r>
      <w:hyperlink w:anchor="P87">
        <w:r>
          <w:rPr>
            <w:color w:val="0000FF"/>
          </w:rPr>
          <w:t>1.7 пункта 1</w:t>
        </w:r>
      </w:hyperlink>
      <w:r>
        <w:t xml:space="preserve"> настоящего Порядка, нормативные правовые акты, отчетность, предусмотренная соглашением (договором), решением или правовым актом, нормативным правовым актом, сформированы в форме документа на бумажном носителе, документы по ним, включаемые в реестр, формируются в виде электронного образа документа, созданного посредством его сканирования.</w:t>
      </w:r>
    </w:p>
    <w:p w:rsidR="003E6641" w:rsidRDefault="003E6641">
      <w:pPr>
        <w:pStyle w:val="ConsPlusNormal"/>
        <w:spacing w:before="220"/>
        <w:ind w:firstLine="540"/>
        <w:jc w:val="both"/>
      </w:pPr>
      <w:r>
        <w:t>Электронные образы документов, сформированных в форме документа на бумажном носителе, а также электронные документы должны быть созданы в распространенных и открытых форматах, не должны быть зашифрованы или защищены средствами, не позволяющими осуществить ознакомление с их содержанием без дополнительных программных или технологических средств.</w:t>
      </w:r>
    </w:p>
    <w:p w:rsidR="003E6641" w:rsidRDefault="003E6641">
      <w:pPr>
        <w:pStyle w:val="ConsPlusNormal"/>
        <w:spacing w:before="220"/>
        <w:ind w:firstLine="540"/>
        <w:jc w:val="both"/>
      </w:pPr>
      <w:bookmarkStart w:id="50" w:name="P256"/>
      <w:bookmarkEnd w:id="50"/>
      <w:r>
        <w:t xml:space="preserve">24. Соглашения (договоры), а также решения или правовые акты, указанные в </w:t>
      </w:r>
      <w:hyperlink w:anchor="P56">
        <w:r>
          <w:rPr>
            <w:color w:val="0000FF"/>
          </w:rPr>
          <w:t>подпунктах 1.1</w:t>
        </w:r>
      </w:hyperlink>
      <w:r>
        <w:t xml:space="preserve"> - </w:t>
      </w:r>
      <w:hyperlink w:anchor="P87">
        <w:r>
          <w:rPr>
            <w:color w:val="0000FF"/>
          </w:rPr>
          <w:t>1.7 пункта 1</w:t>
        </w:r>
      </w:hyperlink>
      <w:r>
        <w:t xml:space="preserve"> настоящего Порядка, нормативные правовые акты, сформированные в форме документа на бумажном носителе, подлежат направлению в Федеральное казначейство для включения в реестр в течение пяти рабочих дней, следующих за днем их заключения (подписания), путем представления в информационной системе в форме электронного документа, полученного путем сканирования документа на бумажном носителе и подписанного усиленной квалифицированной электронной подписью лица, имеющего право действовать от имени главного распорядителя бюджетных средств (юридического лица), с направлением файла, соответствующего документу на бумажном носителе, в структурированном виде (далее - файл в структурированном виде).</w:t>
      </w:r>
    </w:p>
    <w:p w:rsidR="003E6641" w:rsidRDefault="003E6641">
      <w:pPr>
        <w:pStyle w:val="ConsPlusNormal"/>
        <w:spacing w:before="220"/>
        <w:ind w:firstLine="540"/>
        <w:jc w:val="both"/>
      </w:pPr>
      <w:r>
        <w:t xml:space="preserve">Отчетность, предусмотренная соглашениями (договорами), решениями или правовыми актами, нормативными правовыми актами, указанными в </w:t>
      </w:r>
      <w:hyperlink w:anchor="P256">
        <w:r>
          <w:rPr>
            <w:color w:val="0000FF"/>
          </w:rPr>
          <w:t>абзаце первом</w:t>
        </w:r>
      </w:hyperlink>
      <w:r>
        <w:t xml:space="preserve"> настоящего пункта, </w:t>
      </w:r>
      <w:r>
        <w:lastRenderedPageBreak/>
        <w:t>подлежит направлению в Федеральное казначейство для включения в реестр в течение пяти рабочих дней, следующих за днем ее принятия, путем представления в информационной системе в форме электронного документа, полученного путем сканирования документа на бумажном носителе и подписанного усиленной квалифицированной электронной подписью лица, имеющего право действовать от имени главного распорядителя бюджетных средств (юридического лица), с направлением файла в структурированном виде.</w:t>
      </w:r>
    </w:p>
    <w:p w:rsidR="003E6641" w:rsidRDefault="003E6641">
      <w:pPr>
        <w:pStyle w:val="ConsPlusNormal"/>
        <w:spacing w:before="220"/>
        <w:ind w:firstLine="540"/>
        <w:jc w:val="both"/>
      </w:pPr>
      <w:r>
        <w:t xml:space="preserve">При несоответствии информации, содержащейся в электронном документе, полученном путем сканирования документа на бумажном носителе и подписанном усиленной квалифицированной электронной подписью лица, имеющего право действовать от имени главного распорядителя бюджетных средств (юридического лица), предусмотренном </w:t>
      </w:r>
      <w:hyperlink w:anchor="P254">
        <w:r>
          <w:rPr>
            <w:color w:val="0000FF"/>
          </w:rPr>
          <w:t>пунктами 23</w:t>
        </w:r>
      </w:hyperlink>
      <w:r>
        <w:t xml:space="preserve"> и </w:t>
      </w:r>
      <w:hyperlink w:anchor="P256">
        <w:r>
          <w:rPr>
            <w:color w:val="0000FF"/>
          </w:rPr>
          <w:t>24</w:t>
        </w:r>
      </w:hyperlink>
      <w:r>
        <w:t xml:space="preserve"> настоящего Порядка, информации, содержащейся в соответствующем файле в структурированном виде, приоритет имеет информация, содержащаяся в соответствующем файле в структурированном виде.</w:t>
      </w:r>
    </w:p>
    <w:p w:rsidR="003E6641" w:rsidRDefault="003E6641">
      <w:pPr>
        <w:pStyle w:val="ConsPlusNormal"/>
        <w:spacing w:before="220"/>
        <w:ind w:firstLine="540"/>
        <w:jc w:val="both"/>
      </w:pPr>
      <w:bookmarkStart w:id="51" w:name="P259"/>
      <w:bookmarkEnd w:id="51"/>
      <w:r>
        <w:t xml:space="preserve">25. Федеральное казначейство в течение одного рабочего дня, следующего за днем присвоения реестровой записи уникального номера (обновления реестровой записи), обеспечивает ее размещение на едином портале бюджетной системы Российской Федерации (далее - единый портал) в составе, предусмотренном </w:t>
      </w:r>
      <w:hyperlink w:anchor="P90">
        <w:r>
          <w:rPr>
            <w:color w:val="0000FF"/>
          </w:rPr>
          <w:t>подпунктами 3.1</w:t>
        </w:r>
      </w:hyperlink>
      <w:r>
        <w:t xml:space="preserve"> и </w:t>
      </w:r>
      <w:hyperlink w:anchor="P129">
        <w:r>
          <w:rPr>
            <w:color w:val="0000FF"/>
          </w:rPr>
          <w:t>3.7</w:t>
        </w:r>
      </w:hyperlink>
      <w:r>
        <w:t xml:space="preserve">, </w:t>
      </w:r>
      <w:hyperlink w:anchor="P142">
        <w:r>
          <w:rPr>
            <w:color w:val="0000FF"/>
          </w:rPr>
          <w:t>абзацем третьим подпункта 3.9</w:t>
        </w:r>
      </w:hyperlink>
      <w:r>
        <w:t xml:space="preserve"> и </w:t>
      </w:r>
      <w:hyperlink w:anchor="P156">
        <w:r>
          <w:rPr>
            <w:color w:val="0000FF"/>
          </w:rPr>
          <w:t>подпунктом 3.12 пункта 3</w:t>
        </w:r>
      </w:hyperlink>
      <w:r>
        <w:t xml:space="preserve"> настоящего Порядка.</w:t>
      </w:r>
    </w:p>
    <w:p w:rsidR="003E6641" w:rsidRDefault="003E6641">
      <w:pPr>
        <w:pStyle w:val="ConsPlusNormal"/>
        <w:spacing w:before="220"/>
        <w:ind w:firstLine="540"/>
        <w:jc w:val="both"/>
      </w:pPr>
      <w:r>
        <w:t xml:space="preserve">В случае если информация, указанная в </w:t>
      </w:r>
      <w:hyperlink w:anchor="P259">
        <w:r>
          <w:rPr>
            <w:color w:val="0000FF"/>
          </w:rPr>
          <w:t>абзаце первом</w:t>
        </w:r>
      </w:hyperlink>
      <w:r>
        <w:t xml:space="preserve"> настоящего пункта, является информацией ограниченного распространения, указанная информация на едином портале не размещается.</w:t>
      </w:r>
    </w:p>
    <w:p w:rsidR="003E6641" w:rsidRDefault="003E6641">
      <w:pPr>
        <w:pStyle w:val="ConsPlusNormal"/>
        <w:spacing w:before="220"/>
        <w:ind w:firstLine="540"/>
        <w:jc w:val="both"/>
      </w:pPr>
      <w:r>
        <w:t xml:space="preserve">26. Размещение на едином портале реестра осуществляется в соответствии с порядком, предусмотренным </w:t>
      </w:r>
      <w:hyperlink r:id="rId45">
        <w:r>
          <w:rPr>
            <w:color w:val="0000FF"/>
          </w:rPr>
          <w:t>абзацем сорок третьим статьи 165</w:t>
        </w:r>
      </w:hyperlink>
      <w:r>
        <w:t xml:space="preserve"> Бюджетного кодекса Российской Федерации, при использовании способа формирования и предоставления для обработки и публикации информации на едином портале, сформированной и утвержденной в информационной системе.</w:t>
      </w:r>
    </w:p>
    <w:p w:rsidR="003E6641" w:rsidRDefault="003E6641">
      <w:pPr>
        <w:pStyle w:val="ConsPlusNormal"/>
        <w:spacing w:before="220"/>
        <w:ind w:firstLine="540"/>
        <w:jc w:val="both"/>
      </w:pPr>
      <w:r>
        <w:t>27. Реестр, а также образующие его реестровые записи публикуются на едином портале в гипертекстовой форме, формах открытых данных и базы данных.</w:t>
      </w:r>
    </w:p>
    <w:p w:rsidR="003E6641" w:rsidRDefault="003E6641">
      <w:pPr>
        <w:pStyle w:val="ConsPlusNormal"/>
        <w:jc w:val="both"/>
      </w:pPr>
    </w:p>
    <w:p w:rsidR="003E6641" w:rsidRDefault="003E6641">
      <w:pPr>
        <w:pStyle w:val="ConsPlusNormal"/>
        <w:jc w:val="both"/>
      </w:pPr>
    </w:p>
    <w:p w:rsidR="003E6641" w:rsidRDefault="003E6641">
      <w:pPr>
        <w:pStyle w:val="ConsPlusNormal"/>
        <w:pBdr>
          <w:bottom w:val="single" w:sz="6" w:space="0" w:color="auto"/>
        </w:pBdr>
        <w:spacing w:before="100" w:after="100"/>
        <w:jc w:val="both"/>
        <w:rPr>
          <w:sz w:val="2"/>
          <w:szCs w:val="2"/>
        </w:rPr>
      </w:pPr>
    </w:p>
    <w:p w:rsidR="00916E57" w:rsidRDefault="00916E57"/>
    <w:sectPr w:rsidR="00916E57" w:rsidSect="00DE14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641"/>
    <w:rsid w:val="003E6641"/>
    <w:rsid w:val="00916E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22D28D-0F7C-40AD-A0E7-4E8F9AE6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66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E66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E66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E66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E66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E664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E664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E664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5710&amp;dst=103142" TargetMode="External"/><Relationship Id="rId18" Type="http://schemas.openxmlformats.org/officeDocument/2006/relationships/hyperlink" Target="https://login.consultant.ru/link/?req=doc&amp;base=LAW&amp;n=516533" TargetMode="External"/><Relationship Id="rId26" Type="http://schemas.openxmlformats.org/officeDocument/2006/relationships/hyperlink" Target="https://login.consultant.ru/link/?req=doc&amp;base=LAW&amp;n=435381&amp;dst=29" TargetMode="External"/><Relationship Id="rId39" Type="http://schemas.openxmlformats.org/officeDocument/2006/relationships/hyperlink" Target="https://login.consultant.ru/link/?req=doc&amp;base=LAW&amp;n=523199&amp;dst=100012" TargetMode="External"/><Relationship Id="rId21"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507223&amp;dst=100012" TargetMode="External"/><Relationship Id="rId42" Type="http://schemas.openxmlformats.org/officeDocument/2006/relationships/hyperlink" Target="https://login.consultant.ru/link/?req=doc&amp;base=LAW&amp;n=507223&amp;dst=100017" TargetMode="External"/><Relationship Id="rId47" Type="http://schemas.openxmlformats.org/officeDocument/2006/relationships/theme" Target="theme/theme1.xml"/><Relationship Id="rId7" Type="http://schemas.openxmlformats.org/officeDocument/2006/relationships/hyperlink" Target="https://login.consultant.ru/link/?req=doc&amp;base=LAW&amp;n=523199&amp;dst=123" TargetMode="External"/><Relationship Id="rId2" Type="http://schemas.openxmlformats.org/officeDocument/2006/relationships/settings" Target="settings.xml"/><Relationship Id="rId16" Type="http://schemas.openxmlformats.org/officeDocument/2006/relationships/hyperlink" Target="https://login.consultant.ru/link/?req=doc&amp;base=LAW&amp;n=495710&amp;dst=6811" TargetMode="External"/><Relationship Id="rId29" Type="http://schemas.openxmlformats.org/officeDocument/2006/relationships/hyperlink" Target="https://login.consultant.ru/link/?req=doc&amp;base=LAW&amp;n=518117&amp;dst=100016" TargetMode="External"/><Relationship Id="rId1" Type="http://schemas.openxmlformats.org/officeDocument/2006/relationships/styles" Target="styles.xml"/><Relationship Id="rId6" Type="http://schemas.openxmlformats.org/officeDocument/2006/relationships/hyperlink" Target="https://login.consultant.ru/link/?req=doc&amp;base=LAW&amp;n=509482&amp;dst=100238" TargetMode="External"/><Relationship Id="rId11" Type="http://schemas.openxmlformats.org/officeDocument/2006/relationships/hyperlink" Target="https://login.consultant.ru/link/?req=doc&amp;base=LAW&amp;n=507223&amp;dst=100011" TargetMode="External"/><Relationship Id="rId24" Type="http://schemas.openxmlformats.org/officeDocument/2006/relationships/hyperlink" Target="https://login.consultant.ru/link/?req=doc&amp;base=LAW&amp;n=149911" TargetMode="External"/><Relationship Id="rId32" Type="http://schemas.openxmlformats.org/officeDocument/2006/relationships/hyperlink" Target="https://login.consultant.ru/link/?req=doc&amp;base=LAW&amp;n=508560&amp;dst=100258" TargetMode="External"/><Relationship Id="rId37" Type="http://schemas.openxmlformats.org/officeDocument/2006/relationships/hyperlink" Target="https://login.consultant.ru/link/?req=doc&amp;base=LAW&amp;n=493187" TargetMode="External"/><Relationship Id="rId40" Type="http://schemas.openxmlformats.org/officeDocument/2006/relationships/hyperlink" Target="https://login.consultant.ru/link/?req=doc&amp;base=LAW&amp;n=495710&amp;dst=3193" TargetMode="External"/><Relationship Id="rId45" Type="http://schemas.openxmlformats.org/officeDocument/2006/relationships/hyperlink" Target="https://login.consultant.ru/link/?req=doc&amp;base=LAW&amp;n=495710&amp;dst=103259" TargetMode="External"/><Relationship Id="rId5" Type="http://schemas.openxmlformats.org/officeDocument/2006/relationships/hyperlink" Target="https://login.consultant.ru/link/?req=doc&amp;base=LAW&amp;n=495710&amp;dst=5988" TargetMode="External"/><Relationship Id="rId15" Type="http://schemas.openxmlformats.org/officeDocument/2006/relationships/hyperlink" Target="https://login.consultant.ru/link/?req=doc&amp;base=LAW&amp;n=495710&amp;dst=5810" TargetMode="External"/><Relationship Id="rId23" Type="http://schemas.openxmlformats.org/officeDocument/2006/relationships/hyperlink" Target="https://login.consultant.ru/link/?req=doc&amp;base=LAW&amp;n=149911" TargetMode="External"/><Relationship Id="rId28" Type="http://schemas.openxmlformats.org/officeDocument/2006/relationships/hyperlink" Target="https://login.consultant.ru/link/?req=doc&amp;base=LAW&amp;n=516500" TargetMode="External"/><Relationship Id="rId36" Type="http://schemas.openxmlformats.org/officeDocument/2006/relationships/hyperlink" Target="https://login.consultant.ru/link/?req=doc&amp;base=LAW&amp;n=507223&amp;dst=100014" TargetMode="External"/><Relationship Id="rId10" Type="http://schemas.openxmlformats.org/officeDocument/2006/relationships/hyperlink" Target="https://login.consultant.ru/link/?req=doc&amp;base=LAW&amp;n=507223&amp;dst=100010" TargetMode="External"/><Relationship Id="rId19" Type="http://schemas.openxmlformats.org/officeDocument/2006/relationships/hyperlink" Target="https://login.consultant.ru/link/?req=doc&amp;base=LAW&amp;n=516533" TargetMode="External"/><Relationship Id="rId31" Type="http://schemas.openxmlformats.org/officeDocument/2006/relationships/hyperlink" Target="https://login.consultant.ru/link/?req=doc&amp;base=LAW&amp;n=516500" TargetMode="External"/><Relationship Id="rId44" Type="http://schemas.openxmlformats.org/officeDocument/2006/relationships/hyperlink" Target="https://login.consultant.ru/link/?req=doc&amp;base=LAW&amp;n=507223&amp;dst=100018" TargetMode="External"/><Relationship Id="rId4" Type="http://schemas.openxmlformats.org/officeDocument/2006/relationships/hyperlink" Target="https://login.consultant.ru/link/?req=doc&amp;base=LAW&amp;n=507223&amp;dst=100006" TargetMode="External"/><Relationship Id="rId9" Type="http://schemas.openxmlformats.org/officeDocument/2006/relationships/hyperlink" Target="https://login.consultant.ru/link/?req=doc&amp;base=LAW&amp;n=381641" TargetMode="External"/><Relationship Id="rId14" Type="http://schemas.openxmlformats.org/officeDocument/2006/relationships/hyperlink" Target="https://login.consultant.ru/link/?req=doc&amp;base=LAW&amp;n=495710&amp;dst=6811" TargetMode="External"/><Relationship Id="rId22" Type="http://schemas.openxmlformats.org/officeDocument/2006/relationships/hyperlink" Target="https://login.consultant.ru/link/?req=doc&amp;base=LAW&amp;n=149911" TargetMode="External"/><Relationship Id="rId27" Type="http://schemas.openxmlformats.org/officeDocument/2006/relationships/hyperlink" Target="https://login.consultant.ru/link/?req=doc&amp;base=LAW&amp;n=516500" TargetMode="External"/><Relationship Id="rId30" Type="http://schemas.openxmlformats.org/officeDocument/2006/relationships/hyperlink" Target="https://login.consultant.ru/link/?req=doc&amp;base=LAW&amp;n=516500" TargetMode="External"/><Relationship Id="rId35" Type="http://schemas.openxmlformats.org/officeDocument/2006/relationships/hyperlink" Target="https://login.consultant.ru/link/?req=doc&amp;base=LAW&amp;n=495710&amp;dst=6027" TargetMode="External"/><Relationship Id="rId43" Type="http://schemas.openxmlformats.org/officeDocument/2006/relationships/hyperlink" Target="https://login.consultant.ru/link/?req=doc&amp;base=LAW&amp;n=149911" TargetMode="External"/><Relationship Id="rId8" Type="http://schemas.openxmlformats.org/officeDocument/2006/relationships/hyperlink" Target="https://login.consultant.ru/link/?req=doc&amp;base=LAW&amp;n=38171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09482&amp;dst=224" TargetMode="External"/><Relationship Id="rId17" Type="http://schemas.openxmlformats.org/officeDocument/2006/relationships/hyperlink" Target="https://login.consultant.ru/link/?req=doc&amp;base=LAW&amp;n=495710&amp;dst=5810" TargetMode="External"/><Relationship Id="rId25" Type="http://schemas.openxmlformats.org/officeDocument/2006/relationships/hyperlink" Target="https://login.consultant.ru/link/?req=doc&amp;base=LAW&amp;n=521255&amp;dst=5" TargetMode="External"/><Relationship Id="rId33" Type="http://schemas.openxmlformats.org/officeDocument/2006/relationships/hyperlink" Target="https://login.consultant.ru/link/?req=doc&amp;base=LAW&amp;n=508790&amp;dst=100032" TargetMode="External"/><Relationship Id="rId38" Type="http://schemas.openxmlformats.org/officeDocument/2006/relationships/hyperlink" Target="https://login.consultant.ru/link/?req=doc&amp;base=LAW&amp;n=507223&amp;dst=100016" TargetMode="External"/><Relationship Id="rId46" Type="http://schemas.openxmlformats.org/officeDocument/2006/relationships/fontTable" Target="fontTable.xml"/><Relationship Id="rId20" Type="http://schemas.openxmlformats.org/officeDocument/2006/relationships/hyperlink" Target="https://login.consultant.ru/link/?req=doc&amp;base=LAW&amp;n=516533" TargetMode="External"/><Relationship Id="rId41" Type="http://schemas.openxmlformats.org/officeDocument/2006/relationships/hyperlink" Target="https://login.consultant.ru/link/?req=doc&amp;base=LAW&amp;n=508560&amp;dst=1002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10305</Words>
  <Characters>58739</Characters>
  <Application>Microsoft Office Word</Application>
  <DocSecurity>0</DocSecurity>
  <Lines>489</Lines>
  <Paragraphs>137</Paragraphs>
  <ScaleCrop>false</ScaleCrop>
  <Company/>
  <LinksUpToDate>false</LinksUpToDate>
  <CharactersWithSpaces>68907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Сафронова Александра Павловна</dc:creator>
  <cp:keywords/>
  <dc:description/>
  <cp:lastModifiedBy>Сафронова Александра Павловна</cp:lastModifiedBy>
  <cp:revision>2</cp:revision>
  <dcterms:created xsi:type="dcterms:W3CDTF">2026-02-05T09:20:00Z</dcterms:created>
  <dcterms:modified xsi:type="dcterms:W3CDTF">2026-02-05T09:20:00Z</dcterms:modified>
</cp:coreProperties>
</file>