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5451" w:type="dxa"/>
        <w:tblInd w:w="250" w:type="dxa"/>
        <w:tblLook w:val="04A0" w:firstRow="1" w:lastRow="0" w:firstColumn="1" w:lastColumn="0" w:noHBand="0" w:noVBand="1"/>
      </w:tblPr>
      <w:tblGrid>
        <w:gridCol w:w="817"/>
        <w:gridCol w:w="4536"/>
        <w:gridCol w:w="10098"/>
      </w:tblGrid>
      <w:tr w:rsidR="00255770" w:rsidRPr="00255770" w:rsidTr="00591F59">
        <w:tc>
          <w:tcPr>
            <w:tcW w:w="817" w:type="dxa"/>
          </w:tcPr>
          <w:p w:rsidR="00255770" w:rsidRPr="00591F59" w:rsidRDefault="00255770" w:rsidP="002557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1F5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591F59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591F59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536" w:type="dxa"/>
          </w:tcPr>
          <w:p w:rsidR="00255770" w:rsidRPr="00591F59" w:rsidRDefault="00255770" w:rsidP="002557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1F59">
              <w:rPr>
                <w:rFonts w:ascii="Times New Roman" w:hAnsi="Times New Roman" w:cs="Times New Roman"/>
                <w:b/>
                <w:sz w:val="28"/>
                <w:szCs w:val="28"/>
              </w:rPr>
              <w:t>Вопрос</w:t>
            </w:r>
          </w:p>
        </w:tc>
        <w:tc>
          <w:tcPr>
            <w:tcW w:w="10098" w:type="dxa"/>
          </w:tcPr>
          <w:p w:rsidR="00255770" w:rsidRPr="00591F59" w:rsidRDefault="00255770" w:rsidP="002557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1F59">
              <w:rPr>
                <w:rFonts w:ascii="Times New Roman" w:hAnsi="Times New Roman" w:cs="Times New Roman"/>
                <w:b/>
                <w:sz w:val="28"/>
                <w:szCs w:val="28"/>
              </w:rPr>
              <w:t>Ответ</w:t>
            </w:r>
          </w:p>
        </w:tc>
      </w:tr>
      <w:tr w:rsidR="00FD2266" w:rsidRPr="00255770" w:rsidTr="00591F59">
        <w:tc>
          <w:tcPr>
            <w:tcW w:w="817" w:type="dxa"/>
          </w:tcPr>
          <w:p w:rsidR="00FD2266" w:rsidRDefault="00FD2266" w:rsidP="00591F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:rsidR="00FD2266" w:rsidRPr="00FD2266" w:rsidRDefault="00FD2266" w:rsidP="00F33C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2266">
              <w:rPr>
                <w:rFonts w:ascii="Times New Roman" w:hAnsi="Times New Roman" w:cs="Times New Roman"/>
                <w:sz w:val="28"/>
                <w:szCs w:val="28"/>
              </w:rPr>
              <w:t>Что такое система казначейских платежей?</w:t>
            </w:r>
          </w:p>
        </w:tc>
        <w:tc>
          <w:tcPr>
            <w:tcW w:w="10098" w:type="dxa"/>
          </w:tcPr>
          <w:p w:rsidR="00FD2266" w:rsidRPr="00FD2266" w:rsidRDefault="00FD2266" w:rsidP="00FD22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Система казначейских платежей  – это с</w:t>
            </w:r>
            <w:r w:rsidRPr="00FD2266">
              <w:rPr>
                <w:rFonts w:ascii="Times New Roman" w:hAnsi="Times New Roman" w:cs="Times New Roman"/>
                <w:sz w:val="28"/>
                <w:szCs w:val="28"/>
              </w:rPr>
              <w:t>овокупность участников и оператора системы казначейских платежей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D2266" w:rsidRPr="00255770" w:rsidTr="00591F59">
        <w:tc>
          <w:tcPr>
            <w:tcW w:w="817" w:type="dxa"/>
          </w:tcPr>
          <w:p w:rsidR="00FD2266" w:rsidRDefault="00FD2266" w:rsidP="00591F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36" w:type="dxa"/>
          </w:tcPr>
          <w:p w:rsidR="00FD2266" w:rsidRPr="00FD2266" w:rsidRDefault="00FD2266" w:rsidP="00F33C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2266">
              <w:rPr>
                <w:rFonts w:ascii="Times New Roman" w:hAnsi="Times New Roman" w:cs="Times New Roman"/>
                <w:sz w:val="28"/>
                <w:szCs w:val="28"/>
              </w:rPr>
              <w:t>Что такое казначейское обслуживание?</w:t>
            </w:r>
          </w:p>
        </w:tc>
        <w:tc>
          <w:tcPr>
            <w:tcW w:w="10098" w:type="dxa"/>
          </w:tcPr>
          <w:p w:rsidR="00FD2266" w:rsidRPr="00FD2266" w:rsidRDefault="00FD2266" w:rsidP="00FD22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Казначейское обслуживание – это п</w:t>
            </w:r>
            <w:r w:rsidRPr="00FD2266">
              <w:rPr>
                <w:rFonts w:ascii="Times New Roman" w:hAnsi="Times New Roman" w:cs="Times New Roman"/>
                <w:sz w:val="28"/>
                <w:szCs w:val="28"/>
              </w:rPr>
              <w:t xml:space="preserve">роведение Федеральным казначейством в системе казначейских </w:t>
            </w:r>
            <w:proofErr w:type="gramStart"/>
            <w:r w:rsidRPr="00FD2266">
              <w:rPr>
                <w:rFonts w:ascii="Times New Roman" w:hAnsi="Times New Roman" w:cs="Times New Roman"/>
                <w:sz w:val="28"/>
                <w:szCs w:val="28"/>
              </w:rPr>
              <w:t>платежей операций участников системы казначейских платежей</w:t>
            </w:r>
            <w:proofErr w:type="gramEnd"/>
            <w:r w:rsidRPr="00FD2266">
              <w:rPr>
                <w:rFonts w:ascii="Times New Roman" w:hAnsi="Times New Roman" w:cs="Times New Roman"/>
                <w:sz w:val="28"/>
                <w:szCs w:val="28"/>
              </w:rPr>
              <w:t xml:space="preserve"> с денежными средствами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FD2266">
              <w:rPr>
                <w:rFonts w:ascii="Times New Roman" w:hAnsi="Times New Roman" w:cs="Times New Roman"/>
                <w:sz w:val="28"/>
                <w:szCs w:val="28"/>
              </w:rPr>
              <w:t xml:space="preserve"> их отражением на соответствующих казначейских счетах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D2266" w:rsidRPr="00255770" w:rsidTr="00591F59">
        <w:tc>
          <w:tcPr>
            <w:tcW w:w="817" w:type="dxa"/>
          </w:tcPr>
          <w:p w:rsidR="00FD2266" w:rsidRDefault="00FD2266" w:rsidP="00591F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536" w:type="dxa"/>
          </w:tcPr>
          <w:p w:rsidR="00FD2266" w:rsidRPr="00FD2266" w:rsidRDefault="00FD2266" w:rsidP="00F33C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2266">
              <w:rPr>
                <w:rFonts w:ascii="Times New Roman" w:hAnsi="Times New Roman" w:cs="Times New Roman"/>
                <w:sz w:val="28"/>
                <w:szCs w:val="28"/>
              </w:rPr>
              <w:t>Что является казначейским счетом?</w:t>
            </w:r>
          </w:p>
          <w:p w:rsidR="00FD2266" w:rsidRPr="00FD2266" w:rsidRDefault="00FD2266" w:rsidP="00F33C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98" w:type="dxa"/>
          </w:tcPr>
          <w:p w:rsidR="00FD2266" w:rsidRPr="00FD2266" w:rsidRDefault="00FD2266" w:rsidP="00FD22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Казначейский счет – с</w:t>
            </w:r>
            <w:r w:rsidRPr="00FD2266">
              <w:rPr>
                <w:rFonts w:ascii="Times New Roman" w:hAnsi="Times New Roman" w:cs="Times New Roman"/>
                <w:sz w:val="28"/>
                <w:szCs w:val="28"/>
              </w:rPr>
              <w:t xml:space="preserve">чет, открытый в Федеральном казначействе отдельному участнику системы казначейских платежей для осуществления и отражения в системе казначейских </w:t>
            </w:r>
            <w:proofErr w:type="gramStart"/>
            <w:r w:rsidRPr="00FD2266">
              <w:rPr>
                <w:rFonts w:ascii="Times New Roman" w:hAnsi="Times New Roman" w:cs="Times New Roman"/>
                <w:sz w:val="28"/>
                <w:szCs w:val="28"/>
              </w:rPr>
              <w:t>платежей операций участника системы казначейских платежей</w:t>
            </w:r>
            <w:proofErr w:type="gramEnd"/>
            <w:r w:rsidRPr="00FD2266">
              <w:rPr>
                <w:rFonts w:ascii="Times New Roman" w:hAnsi="Times New Roman" w:cs="Times New Roman"/>
                <w:sz w:val="28"/>
                <w:szCs w:val="28"/>
              </w:rPr>
              <w:t xml:space="preserve"> с денежными средствами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D2266" w:rsidRPr="00255770" w:rsidTr="00591F59">
        <w:tc>
          <w:tcPr>
            <w:tcW w:w="817" w:type="dxa"/>
          </w:tcPr>
          <w:p w:rsidR="00FD2266" w:rsidRDefault="00FD2266" w:rsidP="00591F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536" w:type="dxa"/>
          </w:tcPr>
          <w:p w:rsidR="00FD2266" w:rsidRPr="00FD2266" w:rsidRDefault="00FD2266" w:rsidP="00F33C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2266">
              <w:rPr>
                <w:rFonts w:ascii="Times New Roman" w:hAnsi="Times New Roman" w:cs="Times New Roman"/>
                <w:sz w:val="28"/>
                <w:szCs w:val="28"/>
              </w:rPr>
              <w:t>Что является единым казначейским счетом?</w:t>
            </w:r>
          </w:p>
        </w:tc>
        <w:tc>
          <w:tcPr>
            <w:tcW w:w="10098" w:type="dxa"/>
          </w:tcPr>
          <w:p w:rsidR="00FD2266" w:rsidRPr="00FD2266" w:rsidRDefault="00FD2266" w:rsidP="00FD22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Единый казначейский счет – это б</w:t>
            </w:r>
            <w:r w:rsidRPr="00FD2266">
              <w:rPr>
                <w:rFonts w:ascii="Times New Roman" w:hAnsi="Times New Roman" w:cs="Times New Roman"/>
                <w:sz w:val="28"/>
                <w:szCs w:val="28"/>
              </w:rPr>
              <w:t>анковский счет (совокупность банковских счетов), открытый (открытых) Федеральному казначейству в Центральном банке Российской Федерации в валюте Российской Федерации (в кредитных организациях - в иностранной валюте) для совершения переводов денежных средств в целях обеспечения осуществления и отражения операций на казначейских счетах, за исключением казначейских счетов для осуществления и отражения операций с денежными средствами Фонда национального благосостояния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</w:tc>
      </w:tr>
      <w:tr w:rsidR="00FD2266" w:rsidRPr="00255770" w:rsidTr="00591F59">
        <w:tc>
          <w:tcPr>
            <w:tcW w:w="817" w:type="dxa"/>
          </w:tcPr>
          <w:p w:rsidR="00FD2266" w:rsidRDefault="00FD2266" w:rsidP="00591F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536" w:type="dxa"/>
          </w:tcPr>
          <w:p w:rsidR="00FD2266" w:rsidRPr="00FD2266" w:rsidRDefault="00FD2266" w:rsidP="00FD22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такое</w:t>
            </w:r>
            <w:r w:rsidRPr="00FD2266">
              <w:rPr>
                <w:rFonts w:ascii="Times New Roman" w:hAnsi="Times New Roman" w:cs="Times New Roman"/>
                <w:sz w:val="28"/>
                <w:szCs w:val="28"/>
              </w:rPr>
              <w:t xml:space="preserve"> временно свободны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D2266">
              <w:rPr>
                <w:rFonts w:ascii="Times New Roman" w:hAnsi="Times New Roman" w:cs="Times New Roman"/>
                <w:sz w:val="28"/>
                <w:szCs w:val="28"/>
              </w:rPr>
              <w:t xml:space="preserve">  средства?</w:t>
            </w:r>
          </w:p>
        </w:tc>
        <w:tc>
          <w:tcPr>
            <w:tcW w:w="10098" w:type="dxa"/>
          </w:tcPr>
          <w:p w:rsidR="00FD2266" w:rsidRPr="00FD2266" w:rsidRDefault="00FD2266" w:rsidP="00FD22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Временно свободные средства – это о</w:t>
            </w:r>
            <w:r w:rsidRPr="00FD2266">
              <w:rPr>
                <w:rFonts w:ascii="Times New Roman" w:hAnsi="Times New Roman" w:cs="Times New Roman"/>
                <w:sz w:val="28"/>
                <w:szCs w:val="28"/>
              </w:rPr>
              <w:t>статок денежных средств, образовавшийся на едином казначейском счете или на едином счете бюджета вследствие разницы в сроках и объемах поступлений (зачислений) на счет и переводов (перечислений) со счета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D2266" w:rsidRPr="00255770" w:rsidTr="00591F59">
        <w:tc>
          <w:tcPr>
            <w:tcW w:w="817" w:type="dxa"/>
          </w:tcPr>
          <w:p w:rsidR="00FD2266" w:rsidRDefault="00FD2266" w:rsidP="00591F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536" w:type="dxa"/>
          </w:tcPr>
          <w:p w:rsidR="00FD2266" w:rsidRPr="00FD2266" w:rsidRDefault="00FD2266" w:rsidP="00F33C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2266">
              <w:rPr>
                <w:rFonts w:ascii="Times New Roman" w:hAnsi="Times New Roman" w:cs="Times New Roman"/>
                <w:sz w:val="28"/>
                <w:szCs w:val="28"/>
              </w:rPr>
              <w:t>Кто является прямым участником системы казначейских платежей?</w:t>
            </w:r>
          </w:p>
        </w:tc>
        <w:tc>
          <w:tcPr>
            <w:tcW w:w="10098" w:type="dxa"/>
          </w:tcPr>
          <w:p w:rsidR="00FD2266" w:rsidRPr="00FD2266" w:rsidRDefault="00FD2266" w:rsidP="00F33C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2266">
              <w:rPr>
                <w:rFonts w:ascii="Times New Roman" w:hAnsi="Times New Roman" w:cs="Times New Roman"/>
                <w:b/>
                <w:sz w:val="28"/>
                <w:szCs w:val="28"/>
              </w:rPr>
              <w:t>Прямыми участниками системы казначейских платежей являются:</w:t>
            </w:r>
          </w:p>
          <w:p w:rsidR="00FD2266" w:rsidRPr="00FD2266" w:rsidRDefault="00FD2266" w:rsidP="00F33C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2266">
              <w:rPr>
                <w:rFonts w:ascii="Times New Roman" w:hAnsi="Times New Roman" w:cs="Times New Roman"/>
                <w:sz w:val="28"/>
                <w:szCs w:val="28"/>
              </w:rPr>
              <w:t>- Федеральное казначейство;</w:t>
            </w:r>
          </w:p>
          <w:p w:rsidR="00FD2266" w:rsidRPr="00FD2266" w:rsidRDefault="00FD2266" w:rsidP="00F33C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2266">
              <w:rPr>
                <w:rFonts w:ascii="Times New Roman" w:hAnsi="Times New Roman" w:cs="Times New Roman"/>
                <w:sz w:val="28"/>
                <w:szCs w:val="28"/>
              </w:rPr>
              <w:t>- финансовые органы субъектов Российской Федерации;</w:t>
            </w:r>
          </w:p>
          <w:p w:rsidR="00FD2266" w:rsidRPr="00FD2266" w:rsidRDefault="00FD2266" w:rsidP="00F33C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226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752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D2266">
              <w:rPr>
                <w:rFonts w:ascii="Times New Roman" w:hAnsi="Times New Roman" w:cs="Times New Roman"/>
                <w:sz w:val="28"/>
                <w:szCs w:val="28"/>
              </w:rPr>
              <w:t>финансовые органы муниципальных образований;</w:t>
            </w:r>
          </w:p>
          <w:p w:rsidR="00FD2266" w:rsidRPr="00FD2266" w:rsidRDefault="00FD2266" w:rsidP="00F33C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2266">
              <w:rPr>
                <w:rFonts w:ascii="Times New Roman" w:hAnsi="Times New Roman" w:cs="Times New Roman"/>
                <w:sz w:val="28"/>
                <w:szCs w:val="28"/>
              </w:rPr>
              <w:t>- органы управления государственными внебюджетными фондами;</w:t>
            </w:r>
          </w:p>
          <w:p w:rsidR="00FD2266" w:rsidRPr="00FD2266" w:rsidRDefault="00FD2266" w:rsidP="00F33C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2266">
              <w:rPr>
                <w:rFonts w:ascii="Times New Roman" w:hAnsi="Times New Roman" w:cs="Times New Roman"/>
                <w:sz w:val="28"/>
                <w:szCs w:val="28"/>
              </w:rPr>
              <w:t xml:space="preserve">- администраторы доходов бюджетов, получатели средств федерального бюджета, получатели средств бюджета территориального государственного </w:t>
            </w:r>
            <w:r w:rsidRPr="00FD226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внебюджетного фонда, администраторы источников финансирования дефицита федерального бюджета, администраторы источников финансирования дефицита бюджета территориального государственного внебюджетного фонда;</w:t>
            </w:r>
          </w:p>
          <w:p w:rsidR="00FD2266" w:rsidRPr="00FD2266" w:rsidRDefault="00FD2266" w:rsidP="00F33C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2266">
              <w:rPr>
                <w:rFonts w:ascii="Times New Roman" w:hAnsi="Times New Roman" w:cs="Times New Roman"/>
                <w:sz w:val="28"/>
                <w:szCs w:val="28"/>
              </w:rPr>
              <w:t>- федеральные бюджетные и автономные учреждения;</w:t>
            </w:r>
          </w:p>
          <w:p w:rsidR="00FD2266" w:rsidRPr="00FD2266" w:rsidRDefault="00FD2266" w:rsidP="00FD22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2266">
              <w:rPr>
                <w:rFonts w:ascii="Times New Roman" w:hAnsi="Times New Roman" w:cs="Times New Roman"/>
                <w:sz w:val="28"/>
                <w:szCs w:val="28"/>
              </w:rPr>
              <w:t>- юридические лица, не являющиеся участниками бюджетного процесса, бюджетными и автономными учреждениями, лицевые счета которым открыты в Федеральном казначействе.</w:t>
            </w:r>
          </w:p>
        </w:tc>
      </w:tr>
      <w:tr w:rsidR="00FD2266" w:rsidRPr="00255770" w:rsidTr="00591F59">
        <w:tc>
          <w:tcPr>
            <w:tcW w:w="817" w:type="dxa"/>
          </w:tcPr>
          <w:p w:rsidR="00FD2266" w:rsidRDefault="00FD2266" w:rsidP="00591F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4536" w:type="dxa"/>
          </w:tcPr>
          <w:p w:rsidR="00FD2266" w:rsidRPr="00FD2266" w:rsidRDefault="00FD2266" w:rsidP="00F33C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2266">
              <w:rPr>
                <w:rFonts w:ascii="Times New Roman" w:hAnsi="Times New Roman" w:cs="Times New Roman"/>
                <w:sz w:val="28"/>
                <w:szCs w:val="28"/>
              </w:rPr>
              <w:t>Кто является косвенным участником системы казначейских платежей?</w:t>
            </w:r>
          </w:p>
        </w:tc>
        <w:tc>
          <w:tcPr>
            <w:tcW w:w="10098" w:type="dxa"/>
          </w:tcPr>
          <w:p w:rsidR="00FD2266" w:rsidRPr="00FD2266" w:rsidRDefault="00FD2266" w:rsidP="00F33C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2266">
              <w:rPr>
                <w:rFonts w:ascii="Times New Roman" w:hAnsi="Times New Roman" w:cs="Times New Roman"/>
                <w:b/>
                <w:sz w:val="28"/>
                <w:szCs w:val="28"/>
              </w:rPr>
              <w:t>Косвенными участниками  системы казначейских платежей являются:</w:t>
            </w:r>
          </w:p>
          <w:p w:rsidR="00FD2266" w:rsidRPr="00FD2266" w:rsidRDefault="00FD2266" w:rsidP="00F33C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2266">
              <w:rPr>
                <w:rFonts w:ascii="Times New Roman" w:hAnsi="Times New Roman" w:cs="Times New Roman"/>
                <w:sz w:val="28"/>
                <w:szCs w:val="28"/>
              </w:rPr>
              <w:t>- получатели средств бюджета субъекта Российской Федерации (местного бюджета), бюджета государственного внебюджетного фонда Российской Федерации, администраторы источников финансирования дефицита бюджета субъекта Российской Федерации (местного бюджета), бюджета государственного внебюджетного фонда Российской Федерации;</w:t>
            </w:r>
          </w:p>
          <w:p w:rsidR="00FD2266" w:rsidRPr="00FD2266" w:rsidRDefault="00FD2266" w:rsidP="00F33C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2266">
              <w:rPr>
                <w:rFonts w:ascii="Times New Roman" w:hAnsi="Times New Roman" w:cs="Times New Roman"/>
                <w:sz w:val="28"/>
                <w:szCs w:val="28"/>
              </w:rPr>
              <w:t>- бюджетные и автономные учреждения субъекта Российской Федерации;</w:t>
            </w:r>
          </w:p>
          <w:p w:rsidR="00FD2266" w:rsidRPr="00FD2266" w:rsidRDefault="00FD2266" w:rsidP="00F33C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2266">
              <w:rPr>
                <w:rFonts w:ascii="Times New Roman" w:hAnsi="Times New Roman" w:cs="Times New Roman"/>
                <w:sz w:val="28"/>
                <w:szCs w:val="28"/>
              </w:rPr>
              <w:t>- муниципальные бюджетные и автономные учреждения;</w:t>
            </w:r>
          </w:p>
          <w:p w:rsidR="00FD2266" w:rsidRPr="00FD2266" w:rsidRDefault="00FD2266" w:rsidP="00F33C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2266">
              <w:rPr>
                <w:rFonts w:ascii="Times New Roman" w:hAnsi="Times New Roman" w:cs="Times New Roman"/>
                <w:sz w:val="28"/>
                <w:szCs w:val="28"/>
              </w:rPr>
              <w:t>- юридические лица, не являющиеся участниками бюджетного процесса, бюджетными и автономными учреждениями, лицевые счета которым открыты в финансовом органе субъекта Российской Федерации или муниципального образования.</w:t>
            </w:r>
          </w:p>
        </w:tc>
      </w:tr>
      <w:tr w:rsidR="00FD2266" w:rsidRPr="00255770" w:rsidTr="00591F59">
        <w:tc>
          <w:tcPr>
            <w:tcW w:w="817" w:type="dxa"/>
          </w:tcPr>
          <w:p w:rsidR="00FD2266" w:rsidRDefault="00FD2266" w:rsidP="00591F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536" w:type="dxa"/>
          </w:tcPr>
          <w:p w:rsidR="00FD2266" w:rsidRPr="00FD2266" w:rsidRDefault="00FD2266" w:rsidP="00F33C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2266">
              <w:rPr>
                <w:rFonts w:ascii="Times New Roman" w:hAnsi="Times New Roman" w:cs="Times New Roman"/>
                <w:sz w:val="28"/>
                <w:szCs w:val="28"/>
              </w:rPr>
              <w:t>Что является казначейским платежом?</w:t>
            </w:r>
          </w:p>
        </w:tc>
        <w:tc>
          <w:tcPr>
            <w:tcW w:w="10098" w:type="dxa"/>
          </w:tcPr>
          <w:p w:rsidR="00FD2266" w:rsidRPr="00FD2266" w:rsidRDefault="00FD2266" w:rsidP="00FD22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2266">
              <w:rPr>
                <w:rFonts w:ascii="Times New Roman" w:hAnsi="Times New Roman" w:cs="Times New Roman"/>
                <w:sz w:val="28"/>
                <w:szCs w:val="28"/>
              </w:rPr>
              <w:t xml:space="preserve">Казначейским платежом является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FD2266">
              <w:rPr>
                <w:rFonts w:ascii="Times New Roman" w:hAnsi="Times New Roman" w:cs="Times New Roman"/>
                <w:sz w:val="28"/>
                <w:szCs w:val="28"/>
              </w:rPr>
              <w:t xml:space="preserve"> осуществление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D2266">
              <w:rPr>
                <w:rFonts w:ascii="Times New Roman" w:hAnsi="Times New Roman" w:cs="Times New Roman"/>
                <w:sz w:val="28"/>
                <w:szCs w:val="28"/>
              </w:rPr>
              <w:t>операции по казначейскому счету участника системы казначейских платежей.</w:t>
            </w:r>
          </w:p>
        </w:tc>
      </w:tr>
      <w:tr w:rsidR="0050671A" w:rsidRPr="00255770" w:rsidTr="00591F59">
        <w:tc>
          <w:tcPr>
            <w:tcW w:w="817" w:type="dxa"/>
          </w:tcPr>
          <w:p w:rsidR="0050671A" w:rsidRDefault="0050671A" w:rsidP="00591F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536" w:type="dxa"/>
          </w:tcPr>
          <w:p w:rsidR="0050671A" w:rsidRPr="00255770" w:rsidRDefault="0050671A" w:rsidP="00F33C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Существует ли необходимость открытия (переоформления) лицевых счетов клиентов при их переходе на казначейское обслуживание? </w:t>
            </w:r>
          </w:p>
        </w:tc>
        <w:tc>
          <w:tcPr>
            <w:tcW w:w="10098" w:type="dxa"/>
          </w:tcPr>
          <w:p w:rsidR="0050671A" w:rsidRPr="00255770" w:rsidRDefault="0050671A" w:rsidP="00F33C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5957">
              <w:rPr>
                <w:rFonts w:ascii="Times New Roman" w:hAnsi="Times New Roman" w:cs="Times New Roman"/>
                <w:sz w:val="28"/>
                <w:szCs w:val="28"/>
              </w:rPr>
              <w:t>Лицевые счета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клиентов</w:t>
            </w:r>
            <w:r w:rsidRPr="007E5957">
              <w:rPr>
                <w:rFonts w:ascii="Times New Roman" w:hAnsi="Times New Roman" w:cs="Times New Roman"/>
                <w:sz w:val="28"/>
                <w:szCs w:val="28"/>
              </w:rPr>
              <w:t xml:space="preserve">, открытые ранее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Управлении</w:t>
            </w:r>
            <w:r w:rsidRPr="007E5957">
              <w:rPr>
                <w:rFonts w:ascii="Times New Roman" w:hAnsi="Times New Roman" w:cs="Times New Roman"/>
                <w:sz w:val="28"/>
                <w:szCs w:val="28"/>
              </w:rPr>
              <w:t xml:space="preserve">, в соответствии с приказом Казначейства России от 17.10.2016 № 21н «О порядке открытия и ведения лицевых счетов территориальными органами Федерального казначейства»,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связи с переводом на казначейское облуживание не подлежат изменению (переоформлению)</w:t>
            </w:r>
            <w:r w:rsidRPr="007E595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7E5957">
              <w:rPr>
                <w:rFonts w:ascii="Times New Roman" w:hAnsi="Times New Roman" w:cs="Times New Roman"/>
                <w:sz w:val="28"/>
                <w:szCs w:val="28"/>
              </w:rPr>
              <w:t xml:space="preserve">овые лицевые счета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для клиентов не открываются</w:t>
            </w:r>
            <w:r w:rsidRPr="007E595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B46A6" w:rsidRPr="00255770" w:rsidTr="00591F59">
        <w:tc>
          <w:tcPr>
            <w:tcW w:w="817" w:type="dxa"/>
          </w:tcPr>
          <w:p w:rsidR="005B46A6" w:rsidRDefault="005B46A6" w:rsidP="00591F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536" w:type="dxa"/>
          </w:tcPr>
          <w:p w:rsidR="005B46A6" w:rsidRDefault="005B46A6" w:rsidP="005B4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Подлежат</w:t>
            </w:r>
            <w:r w:rsidRPr="005B46A6">
              <w:rPr>
                <w:rFonts w:ascii="Times New Roman" w:hAnsi="Times New Roman" w:cs="Times New Roman"/>
                <w:sz w:val="28"/>
                <w:szCs w:val="28"/>
              </w:rPr>
              <w:t xml:space="preserve"> ли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закрытию расчетные счета, открытые в кредитных учреждениях муниципальным автономным учреждениям </w:t>
            </w:r>
            <w:r w:rsidRPr="005B46A6">
              <w:rPr>
                <w:rFonts w:ascii="Times New Roman" w:hAnsi="Times New Roman" w:cs="Times New Roman"/>
                <w:sz w:val="28"/>
                <w:szCs w:val="28"/>
              </w:rPr>
              <w:t xml:space="preserve">для </w:t>
            </w:r>
            <w:r w:rsidRPr="005B46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учета операций со средствам, </w:t>
            </w:r>
            <w:proofErr w:type="gramStart"/>
            <w:r w:rsidRPr="005B46A6">
              <w:rPr>
                <w:rFonts w:ascii="Times New Roman" w:hAnsi="Times New Roman" w:cs="Times New Roman"/>
                <w:sz w:val="28"/>
                <w:szCs w:val="28"/>
              </w:rPr>
              <w:t>поступившими</w:t>
            </w:r>
            <w:proofErr w:type="gramEnd"/>
            <w:r w:rsidRPr="005B46A6">
              <w:rPr>
                <w:rFonts w:ascii="Times New Roman" w:hAnsi="Times New Roman" w:cs="Times New Roman"/>
                <w:sz w:val="28"/>
                <w:szCs w:val="28"/>
              </w:rPr>
              <w:t xml:space="preserve"> от приносящей доход деятельности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B46A6">
              <w:rPr>
                <w:rFonts w:ascii="Times New Roman" w:hAnsi="Times New Roman" w:cs="Times New Roman"/>
                <w:sz w:val="28"/>
                <w:szCs w:val="28"/>
              </w:rPr>
              <w:t xml:space="preserve"> при перехо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 на казначейское обслуживание?</w:t>
            </w:r>
          </w:p>
        </w:tc>
        <w:tc>
          <w:tcPr>
            <w:tcW w:w="10098" w:type="dxa"/>
          </w:tcPr>
          <w:p w:rsidR="005B46A6" w:rsidRPr="007E5957" w:rsidRDefault="00B42C95" w:rsidP="00B42C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</w:t>
            </w:r>
            <w:r w:rsidRPr="00B42C95">
              <w:rPr>
                <w:rFonts w:ascii="Times New Roman" w:hAnsi="Times New Roman" w:cs="Times New Roman"/>
                <w:sz w:val="28"/>
                <w:szCs w:val="28"/>
              </w:rPr>
              <w:t xml:space="preserve">оложения статьи 242.14 Бюджетного кодекса Российской Федерации не противоречат ч. 3 статьи 2 Федерального закона от 03.11.2006 № 174-ФЗ «Об автономных учреждениях» и не содержат норм обязывающих автономные учреждения, созданные на базе имущества, находящегося в муниципальной </w:t>
            </w:r>
            <w:r w:rsidRPr="00B42C9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собственности, произвести процедуры по закрытию счетов, открытых им в кредитных организациях</w:t>
            </w:r>
          </w:p>
        </w:tc>
      </w:tr>
      <w:tr w:rsidR="0050671A" w:rsidRPr="00255770" w:rsidTr="00591F59">
        <w:tc>
          <w:tcPr>
            <w:tcW w:w="817" w:type="dxa"/>
          </w:tcPr>
          <w:p w:rsidR="0050671A" w:rsidRDefault="0050671A" w:rsidP="00542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542E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36" w:type="dxa"/>
          </w:tcPr>
          <w:p w:rsidR="0050671A" w:rsidRPr="00255770" w:rsidRDefault="0050671A" w:rsidP="00F33C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Какие мероприятия необходимо выполнить</w:t>
            </w:r>
            <w:r w:rsidRPr="00783144">
              <w:rPr>
                <w:rFonts w:ascii="Times New Roman" w:hAnsi="Times New Roman" w:cs="Times New Roman"/>
                <w:sz w:val="28"/>
                <w:szCs w:val="28"/>
              </w:rPr>
              <w:t xml:space="preserve"> участникам Государственной информационной системы о государственных и муниципальных платежах (далее - ГИС ГМП)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r w:rsidRPr="00783144">
              <w:rPr>
                <w:rFonts w:ascii="Times New Roman" w:hAnsi="Times New Roman" w:cs="Times New Roman"/>
                <w:sz w:val="28"/>
                <w:szCs w:val="28"/>
              </w:rPr>
              <w:t xml:space="preserve"> 1 января 2021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рамках перехода на казначейское обслуживание</w:t>
            </w:r>
            <w:r w:rsidRPr="00783144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10098" w:type="dxa"/>
          </w:tcPr>
          <w:p w:rsidR="0050671A" w:rsidRDefault="0050671A" w:rsidP="00F33C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3144">
              <w:rPr>
                <w:rFonts w:ascii="Times New Roman" w:hAnsi="Times New Roman" w:cs="Times New Roman"/>
                <w:sz w:val="28"/>
                <w:szCs w:val="28"/>
              </w:rPr>
              <w:t>Участникам ГИС ГМП необходимо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7831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0671A" w:rsidRPr="00783144" w:rsidRDefault="0050671A" w:rsidP="00F33C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783144">
              <w:rPr>
                <w:rFonts w:ascii="Times New Roman" w:hAnsi="Times New Roman" w:cs="Times New Roman"/>
                <w:sz w:val="28"/>
                <w:szCs w:val="28"/>
              </w:rPr>
              <w:t>указывать в извещениях о начислениях, направляемых в ГИС ГМП, и в платежных документах, выдаваемых плательщикам, следующих реквизитов:</w:t>
            </w:r>
          </w:p>
          <w:p w:rsidR="0050671A" w:rsidRPr="00783144" w:rsidRDefault="0050671A" w:rsidP="00F33C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3144">
              <w:rPr>
                <w:rFonts w:ascii="Times New Roman" w:hAnsi="Times New Roman" w:cs="Times New Roman"/>
                <w:b/>
                <w:sz w:val="28"/>
                <w:szCs w:val="28"/>
              </w:rPr>
              <w:t>счет получателя средств</w:t>
            </w:r>
            <w:r w:rsidRPr="00783144">
              <w:rPr>
                <w:rFonts w:ascii="Times New Roman" w:hAnsi="Times New Roman" w:cs="Times New Roman"/>
                <w:sz w:val="28"/>
                <w:szCs w:val="28"/>
              </w:rPr>
              <w:t xml:space="preserve"> – казначейский счет, открытый в территориальном органе Федерального казначейства (далее – ТОФК);</w:t>
            </w:r>
          </w:p>
          <w:p w:rsidR="0050671A" w:rsidRPr="00783144" w:rsidRDefault="0050671A" w:rsidP="00F33C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3144">
              <w:rPr>
                <w:rFonts w:ascii="Times New Roman" w:hAnsi="Times New Roman" w:cs="Times New Roman"/>
                <w:b/>
                <w:sz w:val="28"/>
                <w:szCs w:val="28"/>
              </w:rPr>
              <w:t>счет банка получателя</w:t>
            </w:r>
            <w:r w:rsidRPr="00783144">
              <w:rPr>
                <w:rFonts w:ascii="Times New Roman" w:hAnsi="Times New Roman" w:cs="Times New Roman"/>
                <w:sz w:val="28"/>
                <w:szCs w:val="28"/>
              </w:rPr>
              <w:t xml:space="preserve"> – банковский счет, входящий в состав единого казначейского счета, открытого ТОФК на балансовом счете «Единый казначейский счет»;</w:t>
            </w:r>
          </w:p>
          <w:p w:rsidR="0050671A" w:rsidRPr="00783144" w:rsidRDefault="0050671A" w:rsidP="00F33C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3144">
              <w:rPr>
                <w:rFonts w:ascii="Times New Roman" w:hAnsi="Times New Roman" w:cs="Times New Roman"/>
                <w:b/>
                <w:sz w:val="28"/>
                <w:szCs w:val="28"/>
              </w:rPr>
              <w:t>банковский идентификационный код (БИК) банка получателя</w:t>
            </w:r>
            <w:r w:rsidRPr="00783144">
              <w:rPr>
                <w:rFonts w:ascii="Times New Roman" w:hAnsi="Times New Roman" w:cs="Times New Roman"/>
                <w:sz w:val="28"/>
                <w:szCs w:val="28"/>
              </w:rPr>
              <w:t xml:space="preserve"> – БИК ТОФК.</w:t>
            </w:r>
          </w:p>
          <w:p w:rsidR="0050671A" w:rsidRPr="00783144" w:rsidRDefault="0050671A" w:rsidP="00F33C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3144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783144">
              <w:rPr>
                <w:rFonts w:ascii="Times New Roman" w:hAnsi="Times New Roman" w:cs="Times New Roman"/>
                <w:sz w:val="28"/>
                <w:szCs w:val="28"/>
              </w:rPr>
              <w:t>аправ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83144">
              <w:rPr>
                <w:rFonts w:ascii="Times New Roman" w:hAnsi="Times New Roman" w:cs="Times New Roman"/>
                <w:sz w:val="28"/>
                <w:szCs w:val="28"/>
              </w:rPr>
              <w:t>ть в ГИС ГМП извещения об уточнении ранее направленных извещений о начислениях в части указания новых реквизитов.</w:t>
            </w:r>
          </w:p>
          <w:p w:rsidR="0050671A" w:rsidRPr="00783144" w:rsidRDefault="0050671A" w:rsidP="00F33C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3144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783144">
              <w:rPr>
                <w:rFonts w:ascii="Times New Roman" w:hAnsi="Times New Roman" w:cs="Times New Roman"/>
                <w:sz w:val="28"/>
                <w:szCs w:val="28"/>
              </w:rPr>
              <w:t>ктуализировать реквизиты, необходимые для осуществления перевода денежных средств, на своих информационных ресурсах, в информационных системах.</w:t>
            </w:r>
          </w:p>
          <w:p w:rsidR="0050671A" w:rsidRPr="00255770" w:rsidRDefault="0050671A" w:rsidP="00F33C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3144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783144">
              <w:rPr>
                <w:rFonts w:ascii="Times New Roman" w:hAnsi="Times New Roman" w:cs="Times New Roman"/>
                <w:sz w:val="28"/>
                <w:szCs w:val="28"/>
              </w:rPr>
              <w:t>ровести разъяснительную работу с плательщиками в части корректного заполнения реквизитов распоряжений о переводе денежных средств.</w:t>
            </w:r>
          </w:p>
        </w:tc>
      </w:tr>
      <w:tr w:rsidR="00311555" w:rsidRPr="00255770" w:rsidTr="00591F59">
        <w:tc>
          <w:tcPr>
            <w:tcW w:w="817" w:type="dxa"/>
          </w:tcPr>
          <w:p w:rsidR="00311555" w:rsidRDefault="00311555" w:rsidP="00542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42E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36" w:type="dxa"/>
          </w:tcPr>
          <w:p w:rsidR="00311555" w:rsidRPr="008238D7" w:rsidRDefault="00311555" w:rsidP="00F33C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38D7">
              <w:rPr>
                <w:rFonts w:ascii="Times New Roman" w:hAnsi="Times New Roman" w:cs="Times New Roman"/>
                <w:sz w:val="28"/>
                <w:szCs w:val="28"/>
              </w:rPr>
              <w:t xml:space="preserve">Какой документ предоставляется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ТОФК</w:t>
            </w:r>
            <w:r w:rsidRPr="008238D7">
              <w:rPr>
                <w:rFonts w:ascii="Times New Roman" w:hAnsi="Times New Roman" w:cs="Times New Roman"/>
                <w:sz w:val="28"/>
                <w:szCs w:val="28"/>
              </w:rPr>
              <w:t xml:space="preserve"> для проведения казначейских платежей?</w:t>
            </w:r>
          </w:p>
        </w:tc>
        <w:tc>
          <w:tcPr>
            <w:tcW w:w="10098" w:type="dxa"/>
          </w:tcPr>
          <w:p w:rsidR="00311555" w:rsidRPr="008238D7" w:rsidRDefault="00311555" w:rsidP="00F33C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38D7">
              <w:rPr>
                <w:rFonts w:ascii="Times New Roman" w:hAnsi="Times New Roman" w:cs="Times New Roman"/>
                <w:sz w:val="28"/>
                <w:szCs w:val="28"/>
              </w:rPr>
              <w:t xml:space="preserve">Для осуществления казначейского платежа участник системы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казначейских платежей будет  </w:t>
            </w:r>
            <w:r w:rsidRPr="008238D7">
              <w:rPr>
                <w:rFonts w:ascii="Times New Roman" w:hAnsi="Times New Roman" w:cs="Times New Roman"/>
                <w:sz w:val="28"/>
                <w:szCs w:val="28"/>
              </w:rPr>
              <w:t>представлят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8238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ТОФК документ «</w:t>
            </w:r>
            <w:r w:rsidRPr="008238D7">
              <w:rPr>
                <w:rFonts w:ascii="Times New Roman" w:hAnsi="Times New Roman" w:cs="Times New Roman"/>
                <w:b/>
                <w:sz w:val="28"/>
                <w:szCs w:val="28"/>
              </w:rPr>
              <w:t>Распоряжение</w:t>
            </w:r>
            <w:r w:rsidRPr="00662AE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8238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11555" w:rsidRPr="008238D7" w:rsidRDefault="00311555" w:rsidP="00F33C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38D7">
              <w:rPr>
                <w:rFonts w:ascii="Times New Roman" w:hAnsi="Times New Roman" w:cs="Times New Roman"/>
                <w:sz w:val="28"/>
                <w:szCs w:val="28"/>
              </w:rPr>
              <w:t xml:space="preserve"> Прямые участники системы казначейских платежей предоставляют распоряжение в Федеральное казначейство и его территориальные органы, косвенные – прямому участнику системы казначейских платежей.</w:t>
            </w:r>
          </w:p>
        </w:tc>
      </w:tr>
      <w:tr w:rsidR="00311555" w:rsidRPr="00255770" w:rsidTr="00591F59">
        <w:tc>
          <w:tcPr>
            <w:tcW w:w="817" w:type="dxa"/>
          </w:tcPr>
          <w:p w:rsidR="00311555" w:rsidRDefault="00311555" w:rsidP="00542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42E4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36" w:type="dxa"/>
          </w:tcPr>
          <w:p w:rsidR="00311555" w:rsidRPr="00E97A31" w:rsidRDefault="00311555" w:rsidP="00F33C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7A31">
              <w:rPr>
                <w:rFonts w:ascii="Times New Roman" w:hAnsi="Times New Roman" w:cs="Times New Roman"/>
                <w:sz w:val="28"/>
                <w:szCs w:val="28"/>
              </w:rPr>
              <w:t>Что такое распоряжение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10098" w:type="dxa"/>
          </w:tcPr>
          <w:p w:rsidR="00311555" w:rsidRPr="00E97A31" w:rsidRDefault="00311555" w:rsidP="00F33C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7A3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Распоряжение о совершении казначейского платежа </w:t>
            </w:r>
            <w:r w:rsidRPr="00E97A31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E97A31">
              <w:rPr>
                <w:rFonts w:ascii="Times New Roman" w:hAnsi="Times New Roman" w:cs="Times New Roman"/>
                <w:sz w:val="28"/>
                <w:szCs w:val="28"/>
              </w:rPr>
              <w:br/>
              <w:t>первичный документ, представляемый участником системы казначейских платежей в целях осуществления операции по казначейскому счету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11555" w:rsidRPr="00E97A31" w:rsidRDefault="00311555" w:rsidP="00F33C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1555" w:rsidRPr="00255770" w:rsidTr="00591F59">
        <w:tc>
          <w:tcPr>
            <w:tcW w:w="817" w:type="dxa"/>
          </w:tcPr>
          <w:p w:rsidR="00311555" w:rsidRDefault="00311555" w:rsidP="00542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42E4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36" w:type="dxa"/>
          </w:tcPr>
          <w:p w:rsidR="00311555" w:rsidRPr="00FD2266" w:rsidRDefault="00311555" w:rsidP="00311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Какие виды распоряжений о совершении казначейских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платежей предоставляются в ТОФК прямыми участниками системы казначейских платежей с 01.01.2021? </w:t>
            </w:r>
          </w:p>
        </w:tc>
        <w:tc>
          <w:tcPr>
            <w:tcW w:w="10098" w:type="dxa"/>
          </w:tcPr>
          <w:p w:rsidR="00311555" w:rsidRPr="00311555" w:rsidRDefault="00311555" w:rsidP="00311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15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Виды распоряжений, предоставляемые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ТОФК</w:t>
            </w:r>
            <w:r w:rsidRPr="00311555">
              <w:rPr>
                <w:rFonts w:ascii="Times New Roman" w:hAnsi="Times New Roman" w:cs="Times New Roman"/>
                <w:sz w:val="28"/>
                <w:szCs w:val="28"/>
              </w:rPr>
              <w:t xml:space="preserve">,  установлены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11555">
              <w:rPr>
                <w:rFonts w:ascii="Times New Roman" w:hAnsi="Times New Roman" w:cs="Times New Roman"/>
                <w:sz w:val="28"/>
                <w:szCs w:val="28"/>
              </w:rPr>
              <w:t xml:space="preserve">риказом Федерального казначейства от 14.05.2020 № 21н «О Порядке казначейского </w:t>
            </w:r>
            <w:r w:rsidRPr="003115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обслуживания (далее – Приказ 21н)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11555" w:rsidRPr="00311555" w:rsidRDefault="00311555" w:rsidP="00311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период с</w:t>
            </w:r>
            <w:r w:rsidRPr="00311555">
              <w:rPr>
                <w:rFonts w:ascii="Times New Roman" w:hAnsi="Times New Roman" w:cs="Times New Roman"/>
                <w:sz w:val="28"/>
                <w:szCs w:val="28"/>
              </w:rPr>
              <w:t xml:space="preserve"> 01.01.2021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11555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11555">
              <w:rPr>
                <w:rFonts w:ascii="Times New Roman" w:hAnsi="Times New Roman" w:cs="Times New Roman"/>
                <w:sz w:val="28"/>
                <w:szCs w:val="28"/>
              </w:rPr>
              <w:t xml:space="preserve">01.01.2023 (переходный период)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ТОФК</w:t>
            </w:r>
            <w:r w:rsidRPr="00311555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предоставляются следующие виды распоряжений:</w:t>
            </w:r>
          </w:p>
          <w:p w:rsidR="00311555" w:rsidRPr="00311555" w:rsidRDefault="00311555" w:rsidP="00311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1555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Pr="00311555">
              <w:rPr>
                <w:rFonts w:ascii="Times New Roman" w:hAnsi="Times New Roman" w:cs="Times New Roman"/>
                <w:sz w:val="28"/>
                <w:szCs w:val="28"/>
              </w:rPr>
              <w:tab/>
              <w:t>Заявк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11555">
              <w:rPr>
                <w:rFonts w:ascii="Times New Roman" w:hAnsi="Times New Roman" w:cs="Times New Roman"/>
                <w:sz w:val="28"/>
                <w:szCs w:val="28"/>
              </w:rPr>
              <w:t xml:space="preserve"> на кассовый расход КДФ 0531801(приложение № 15 Приказа 21н)</w:t>
            </w:r>
            <w:r w:rsidR="00BF1F6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11555" w:rsidRPr="00311555" w:rsidRDefault="00311555" w:rsidP="00311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1555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  <w:r w:rsidRPr="00311555">
              <w:rPr>
                <w:rFonts w:ascii="Times New Roman" w:hAnsi="Times New Roman" w:cs="Times New Roman"/>
                <w:sz w:val="28"/>
                <w:szCs w:val="28"/>
              </w:rPr>
              <w:tab/>
              <w:t>Заявк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11555">
              <w:rPr>
                <w:rFonts w:ascii="Times New Roman" w:hAnsi="Times New Roman" w:cs="Times New Roman"/>
                <w:sz w:val="28"/>
                <w:szCs w:val="28"/>
              </w:rPr>
              <w:t xml:space="preserve"> на кассовый расход (сокращенн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311555">
              <w:rPr>
                <w:rFonts w:ascii="Times New Roman" w:hAnsi="Times New Roman" w:cs="Times New Roman"/>
                <w:sz w:val="28"/>
                <w:szCs w:val="28"/>
              </w:rPr>
              <w:t>) КДФ 0531851(приложение № 16 Приказа 21н)</w:t>
            </w:r>
            <w:r w:rsidR="00BF1F6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11555" w:rsidRPr="00311555" w:rsidRDefault="00311555" w:rsidP="00311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1555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  <w:r w:rsidRPr="00311555">
              <w:rPr>
                <w:rFonts w:ascii="Times New Roman" w:hAnsi="Times New Roman" w:cs="Times New Roman"/>
                <w:sz w:val="28"/>
                <w:szCs w:val="28"/>
              </w:rPr>
              <w:tab/>
              <w:t>Сводн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311555">
              <w:rPr>
                <w:rFonts w:ascii="Times New Roman" w:hAnsi="Times New Roman" w:cs="Times New Roman"/>
                <w:sz w:val="28"/>
                <w:szCs w:val="28"/>
              </w:rPr>
              <w:t xml:space="preserve"> заявк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11555">
              <w:rPr>
                <w:rFonts w:ascii="Times New Roman" w:hAnsi="Times New Roman" w:cs="Times New Roman"/>
                <w:sz w:val="28"/>
                <w:szCs w:val="28"/>
              </w:rPr>
              <w:t xml:space="preserve"> на кассовый расход КДФ 0531860 (приложение № 17 Приказа 21н)</w:t>
            </w:r>
            <w:r w:rsidR="00BF1F6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11555" w:rsidRPr="00311555" w:rsidRDefault="00311555" w:rsidP="00311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1555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  <w:r w:rsidRPr="00311555">
              <w:rPr>
                <w:rFonts w:ascii="Times New Roman" w:hAnsi="Times New Roman" w:cs="Times New Roman"/>
                <w:sz w:val="28"/>
                <w:szCs w:val="28"/>
              </w:rPr>
              <w:tab/>
              <w:t>Заявк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11555">
              <w:rPr>
                <w:rFonts w:ascii="Times New Roman" w:hAnsi="Times New Roman" w:cs="Times New Roman"/>
                <w:sz w:val="28"/>
                <w:szCs w:val="28"/>
              </w:rPr>
              <w:t xml:space="preserve"> на возврат КДФ 0521803 (приложение № 18 Приказа 21н)</w:t>
            </w:r>
          </w:p>
          <w:p w:rsidR="00311555" w:rsidRPr="00311555" w:rsidRDefault="00311555" w:rsidP="00311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1555">
              <w:rPr>
                <w:rFonts w:ascii="Times New Roman" w:hAnsi="Times New Roman" w:cs="Times New Roman"/>
                <w:sz w:val="28"/>
                <w:szCs w:val="28"/>
              </w:rPr>
              <w:t>5)</w:t>
            </w:r>
            <w:r w:rsidRPr="00311555">
              <w:rPr>
                <w:rFonts w:ascii="Times New Roman" w:hAnsi="Times New Roman" w:cs="Times New Roman"/>
                <w:sz w:val="28"/>
                <w:szCs w:val="28"/>
              </w:rPr>
              <w:tab/>
              <w:t>Заявк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11555">
              <w:rPr>
                <w:rFonts w:ascii="Times New Roman" w:hAnsi="Times New Roman" w:cs="Times New Roman"/>
                <w:sz w:val="28"/>
                <w:szCs w:val="28"/>
              </w:rPr>
              <w:t xml:space="preserve"> на получение наличных денег КДФ 0531802 (приложение № 19 Приказа 21н)</w:t>
            </w:r>
            <w:r w:rsidR="00BF1F6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11555" w:rsidRPr="00311555" w:rsidRDefault="00311555" w:rsidP="00311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1555">
              <w:rPr>
                <w:rFonts w:ascii="Times New Roman" w:hAnsi="Times New Roman" w:cs="Times New Roman"/>
                <w:sz w:val="28"/>
                <w:szCs w:val="28"/>
              </w:rPr>
              <w:t>6)</w:t>
            </w:r>
            <w:r w:rsidRPr="00311555">
              <w:rPr>
                <w:rFonts w:ascii="Times New Roman" w:hAnsi="Times New Roman" w:cs="Times New Roman"/>
                <w:sz w:val="28"/>
                <w:szCs w:val="28"/>
              </w:rPr>
              <w:tab/>
              <w:t>Заявк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11555">
              <w:rPr>
                <w:rFonts w:ascii="Times New Roman" w:hAnsi="Times New Roman" w:cs="Times New Roman"/>
                <w:sz w:val="28"/>
                <w:szCs w:val="28"/>
              </w:rPr>
              <w:t xml:space="preserve"> на поучение денежных средств, перечисляемых на карту КДФ 0531243 (приложение № 20 Приказа 21н)</w:t>
            </w:r>
            <w:r w:rsidR="00BF1F6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11555" w:rsidRPr="00311555" w:rsidRDefault="00311555" w:rsidP="00311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1555">
              <w:rPr>
                <w:rFonts w:ascii="Times New Roman" w:hAnsi="Times New Roman" w:cs="Times New Roman"/>
                <w:sz w:val="28"/>
                <w:szCs w:val="28"/>
              </w:rPr>
              <w:t>7)</w:t>
            </w:r>
            <w:r w:rsidRPr="00311555">
              <w:rPr>
                <w:rFonts w:ascii="Times New Roman" w:hAnsi="Times New Roman" w:cs="Times New Roman"/>
                <w:sz w:val="28"/>
                <w:szCs w:val="28"/>
              </w:rPr>
              <w:tab/>
              <w:t>Заявк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11555">
              <w:rPr>
                <w:rFonts w:ascii="Times New Roman" w:hAnsi="Times New Roman" w:cs="Times New Roman"/>
                <w:sz w:val="28"/>
                <w:szCs w:val="28"/>
              </w:rPr>
              <w:t xml:space="preserve"> для обеспечения наличными денежными средствами в электронном виде (приложение № 21 Приказа 21н)</w:t>
            </w:r>
            <w:r w:rsidR="00BF1F6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11555" w:rsidRPr="00311555" w:rsidRDefault="00311555" w:rsidP="00311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1555">
              <w:rPr>
                <w:rFonts w:ascii="Times New Roman" w:hAnsi="Times New Roman" w:cs="Times New Roman"/>
                <w:sz w:val="28"/>
                <w:szCs w:val="28"/>
              </w:rPr>
              <w:t>8)</w:t>
            </w:r>
            <w:r w:rsidRPr="00311555">
              <w:rPr>
                <w:rFonts w:ascii="Times New Roman" w:hAnsi="Times New Roman" w:cs="Times New Roman"/>
                <w:sz w:val="28"/>
                <w:szCs w:val="28"/>
              </w:rPr>
              <w:tab/>
              <w:t>Распоряжени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11555">
              <w:rPr>
                <w:rFonts w:ascii="Times New Roman" w:hAnsi="Times New Roman" w:cs="Times New Roman"/>
                <w:sz w:val="28"/>
                <w:szCs w:val="28"/>
              </w:rPr>
              <w:t xml:space="preserve"> юридического лица (Распоряжение финансового органа) в виде платежного поручения, составленного в соответствии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311555">
              <w:rPr>
                <w:rFonts w:ascii="Times New Roman" w:hAnsi="Times New Roman" w:cs="Times New Roman"/>
                <w:sz w:val="28"/>
                <w:szCs w:val="28"/>
              </w:rPr>
              <w:t>ребованиями Банка России (Положение от 19.06.2012 № 383-П и Положение от 23.01.2018 № 629-П/12н)</w:t>
            </w:r>
            <w:r w:rsidR="00BF1F6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11555" w:rsidRPr="00311555" w:rsidRDefault="00311555" w:rsidP="00311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1555">
              <w:rPr>
                <w:rFonts w:ascii="Times New Roman" w:hAnsi="Times New Roman" w:cs="Times New Roman"/>
                <w:sz w:val="28"/>
                <w:szCs w:val="28"/>
              </w:rPr>
              <w:t>9)</w:t>
            </w:r>
            <w:r w:rsidRPr="00311555">
              <w:rPr>
                <w:rFonts w:ascii="Times New Roman" w:hAnsi="Times New Roman" w:cs="Times New Roman"/>
                <w:sz w:val="28"/>
                <w:szCs w:val="28"/>
              </w:rPr>
              <w:tab/>
              <w:t>Распоряжение финансового органа с расшифровкой КДФ 0531806 (приложение № 22 Приказа 21н)</w:t>
            </w:r>
            <w:r w:rsidR="00BF1F6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11555" w:rsidRPr="00311555" w:rsidRDefault="00311555" w:rsidP="00311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1555">
              <w:rPr>
                <w:rFonts w:ascii="Times New Roman" w:hAnsi="Times New Roman" w:cs="Times New Roman"/>
                <w:sz w:val="28"/>
                <w:szCs w:val="28"/>
              </w:rPr>
              <w:t>10)</w:t>
            </w:r>
            <w:r w:rsidRPr="00311555">
              <w:rPr>
                <w:rFonts w:ascii="Times New Roman" w:hAnsi="Times New Roman" w:cs="Times New Roman"/>
                <w:sz w:val="28"/>
                <w:szCs w:val="28"/>
              </w:rPr>
              <w:tab/>
              <w:t>Распоряжение о перечислении денежных средств на банковские карты «Мир» физических лиц (приложение № 23 Приказа 21н)</w:t>
            </w:r>
            <w:r w:rsidR="00BF1F6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11555" w:rsidRPr="00311555" w:rsidRDefault="00311555" w:rsidP="00311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1555">
              <w:rPr>
                <w:rFonts w:ascii="Times New Roman" w:hAnsi="Times New Roman" w:cs="Times New Roman"/>
                <w:sz w:val="28"/>
                <w:szCs w:val="28"/>
              </w:rPr>
              <w:t>11)</w:t>
            </w:r>
            <w:r w:rsidRPr="00311555">
              <w:rPr>
                <w:rFonts w:ascii="Times New Roman" w:hAnsi="Times New Roman" w:cs="Times New Roman"/>
                <w:sz w:val="28"/>
                <w:szCs w:val="28"/>
              </w:rPr>
              <w:tab/>
              <w:t>Уведомление об уточнении вида и принадлежности платежа КДФ 0531809 (приложение № 24 Приказа 21н)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11555" w:rsidRPr="00311555" w:rsidRDefault="00311555" w:rsidP="00311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1555">
              <w:rPr>
                <w:rFonts w:ascii="Times New Roman" w:hAnsi="Times New Roman" w:cs="Times New Roman"/>
                <w:sz w:val="28"/>
                <w:szCs w:val="28"/>
              </w:rPr>
              <w:t>12)</w:t>
            </w:r>
            <w:r w:rsidRPr="00311555">
              <w:rPr>
                <w:rFonts w:ascii="Times New Roman" w:hAnsi="Times New Roman" w:cs="Times New Roman"/>
                <w:sz w:val="28"/>
                <w:szCs w:val="28"/>
              </w:rPr>
              <w:tab/>
              <w:t>Уведомление об уточнении операций клиента КДФ 0531852 (приложение № 25  Приказа 21н)</w:t>
            </w:r>
          </w:p>
          <w:p w:rsidR="00311555" w:rsidRPr="00FD2266" w:rsidRDefault="00311555" w:rsidP="00311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1555">
              <w:rPr>
                <w:rFonts w:ascii="Times New Roman" w:hAnsi="Times New Roman" w:cs="Times New Roman"/>
                <w:sz w:val="28"/>
                <w:szCs w:val="28"/>
              </w:rPr>
              <w:t>13)</w:t>
            </w:r>
            <w:r w:rsidRPr="00311555">
              <w:rPr>
                <w:rFonts w:ascii="Times New Roman" w:hAnsi="Times New Roman" w:cs="Times New Roman"/>
                <w:sz w:val="28"/>
                <w:szCs w:val="28"/>
              </w:rPr>
              <w:tab/>
              <w:t>Уведомление о поступлениях в иностранной валюте КДФ 0531452 (приложение № 26 Приказа 21н)</w:t>
            </w:r>
          </w:p>
        </w:tc>
      </w:tr>
      <w:tr w:rsidR="00BF1F69" w:rsidRPr="00255770" w:rsidTr="00591F59">
        <w:tc>
          <w:tcPr>
            <w:tcW w:w="817" w:type="dxa"/>
          </w:tcPr>
          <w:p w:rsidR="00BF1F69" w:rsidRDefault="00BF1F69" w:rsidP="00542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542E4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36" w:type="dxa"/>
          </w:tcPr>
          <w:p w:rsidR="00BF1F69" w:rsidRPr="00FD2266" w:rsidRDefault="00BF1F69" w:rsidP="00BF1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Какие виды распоряжений о совершении казначейских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платежей предоставляются в ТОФК прямыми участниками системы казначейских платежей с 01.01.2023? </w:t>
            </w:r>
          </w:p>
        </w:tc>
        <w:tc>
          <w:tcPr>
            <w:tcW w:w="10098" w:type="dxa"/>
          </w:tcPr>
          <w:p w:rsidR="00BF1F69" w:rsidRDefault="00BF1F69" w:rsidP="00BF1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 01.01.2023 в ТОФК предоставляются следующие виды Распоряжений:</w:t>
            </w:r>
          </w:p>
          <w:p w:rsidR="00BF1F69" w:rsidRPr="00BF1F69" w:rsidRDefault="00BF1F69" w:rsidP="00BF1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1F69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Pr="00BF1F69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Распоряжение о совершении казначейского платежа (перечисление) </w:t>
            </w:r>
            <w:r w:rsidRPr="00BF1F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(приложение № 1 Приказа 21н)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F1F69" w:rsidRPr="00BF1F69" w:rsidRDefault="00BF1F69" w:rsidP="00BF1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1F69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  <w:r w:rsidRPr="00BF1F69">
              <w:rPr>
                <w:rFonts w:ascii="Times New Roman" w:hAnsi="Times New Roman" w:cs="Times New Roman"/>
                <w:sz w:val="28"/>
                <w:szCs w:val="28"/>
              </w:rPr>
              <w:tab/>
              <w:t>Распоряжение о совершении казначейского платежа (возврат) (приложение № 2 Приказа 21н)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F1F69" w:rsidRPr="00BF1F69" w:rsidRDefault="00BF1F69" w:rsidP="00BF1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1F69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  <w:r w:rsidRPr="00BF1F69">
              <w:rPr>
                <w:rFonts w:ascii="Times New Roman" w:hAnsi="Times New Roman" w:cs="Times New Roman"/>
                <w:sz w:val="28"/>
                <w:szCs w:val="28"/>
              </w:rPr>
              <w:tab/>
              <w:t>Распоряжение о совершении казначейского платежа (обеспечение наличными денежными средствами, перечисление на банковские карты) (приложение № 3 Приказа 21н)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F1F69" w:rsidRPr="00311555" w:rsidRDefault="00BF1F69" w:rsidP="00BF1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1F69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  <w:r w:rsidRPr="00BF1F69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Распоряжение о совершении казначейского платежа (уточнение) (приложение № 4 Приказа 21н)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F1F69" w:rsidRPr="00255770" w:rsidTr="00591F59">
        <w:tc>
          <w:tcPr>
            <w:tcW w:w="817" w:type="dxa"/>
          </w:tcPr>
          <w:p w:rsidR="00BF1F69" w:rsidRDefault="00BF1F69" w:rsidP="00542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542E4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36" w:type="dxa"/>
          </w:tcPr>
          <w:p w:rsidR="00BF1F69" w:rsidRPr="00A3316A" w:rsidRDefault="00BF1F69" w:rsidP="00A331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Возможен </w:t>
            </w:r>
            <w:r w:rsidRPr="00A3316A">
              <w:rPr>
                <w:rFonts w:ascii="Times New Roman" w:hAnsi="Times New Roman" w:cs="Times New Roman"/>
                <w:sz w:val="28"/>
                <w:szCs w:val="28"/>
              </w:rPr>
              <w:t xml:space="preserve"> ли 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зыв, направленного в ТОФК, </w:t>
            </w:r>
            <w:r w:rsidRPr="00A3316A">
              <w:rPr>
                <w:rFonts w:ascii="Times New Roman" w:hAnsi="Times New Roman" w:cs="Times New Roman"/>
                <w:sz w:val="28"/>
                <w:szCs w:val="28"/>
              </w:rPr>
              <w:t>распоряжени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A3316A">
              <w:rPr>
                <w:rFonts w:ascii="Times New Roman" w:hAnsi="Times New Roman" w:cs="Times New Roman"/>
                <w:sz w:val="28"/>
                <w:szCs w:val="28"/>
              </w:rPr>
              <w:t xml:space="preserve"> о перечислении денежных средств? </w:t>
            </w:r>
          </w:p>
        </w:tc>
        <w:tc>
          <w:tcPr>
            <w:tcW w:w="10098" w:type="dxa"/>
          </w:tcPr>
          <w:p w:rsidR="00BF1F69" w:rsidRPr="00A3316A" w:rsidRDefault="00BF1F69" w:rsidP="00F33C08">
            <w:pPr>
              <w:pStyle w:val="3"/>
              <w:shd w:val="clear" w:color="auto" w:fill="FFFFFF"/>
              <w:spacing w:before="0" w:beforeAutospacing="0" w:after="255" w:afterAutospacing="0" w:line="270" w:lineRule="atLeast"/>
              <w:outlineLvl w:val="2"/>
              <w:rPr>
                <w:rFonts w:eastAsiaTheme="minorHAnsi"/>
                <w:b w:val="0"/>
                <w:bCs w:val="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 w:val="0"/>
                <w:bCs w:val="0"/>
                <w:sz w:val="28"/>
                <w:szCs w:val="28"/>
                <w:lang w:eastAsia="en-US"/>
              </w:rPr>
              <w:t xml:space="preserve">Да, возможен, путем направления в ТОФК документа «Запрос на отзыв», оформленного </w:t>
            </w:r>
            <w:r w:rsidRPr="00A3316A">
              <w:rPr>
                <w:rFonts w:eastAsiaTheme="minorHAnsi"/>
                <w:b w:val="0"/>
                <w:bCs w:val="0"/>
                <w:sz w:val="28"/>
                <w:szCs w:val="28"/>
                <w:lang w:eastAsia="en-US"/>
              </w:rPr>
              <w:t>по форме приложени</w:t>
            </w:r>
            <w:r>
              <w:rPr>
                <w:rFonts w:eastAsiaTheme="minorHAnsi"/>
                <w:b w:val="0"/>
                <w:bCs w:val="0"/>
                <w:sz w:val="28"/>
                <w:szCs w:val="28"/>
                <w:lang w:eastAsia="en-US"/>
              </w:rPr>
              <w:t>я</w:t>
            </w:r>
            <w:r w:rsidRPr="00A3316A">
              <w:rPr>
                <w:rFonts w:eastAsiaTheme="minorHAnsi"/>
                <w:b w:val="0"/>
                <w:bCs w:val="0"/>
                <w:sz w:val="28"/>
                <w:szCs w:val="28"/>
                <w:lang w:eastAsia="en-US"/>
              </w:rPr>
              <w:t xml:space="preserve"> № 6 к Правилам организации и функционирования системы казначейских платежей, утвержденны</w:t>
            </w:r>
            <w:r>
              <w:rPr>
                <w:rFonts w:eastAsiaTheme="minorHAnsi"/>
                <w:b w:val="0"/>
                <w:bCs w:val="0"/>
                <w:sz w:val="28"/>
                <w:szCs w:val="28"/>
                <w:lang w:eastAsia="en-US"/>
              </w:rPr>
              <w:t>м</w:t>
            </w:r>
            <w:r w:rsidRPr="00A3316A">
              <w:rPr>
                <w:rFonts w:eastAsiaTheme="minorHAnsi"/>
                <w:b w:val="0"/>
                <w:bCs w:val="0"/>
                <w:sz w:val="28"/>
                <w:szCs w:val="28"/>
                <w:lang w:eastAsia="en-US"/>
              </w:rPr>
              <w:t xml:space="preserve"> приказом Федерального казначейства от </w:t>
            </w:r>
            <w:r>
              <w:rPr>
                <w:rFonts w:eastAsiaTheme="minorHAnsi"/>
                <w:b w:val="0"/>
                <w:bCs w:val="0"/>
                <w:sz w:val="28"/>
                <w:szCs w:val="28"/>
                <w:lang w:eastAsia="en-US"/>
              </w:rPr>
              <w:t>13.05.2020</w:t>
            </w:r>
            <w:r w:rsidRPr="00A3316A">
              <w:rPr>
                <w:rFonts w:eastAsiaTheme="minorHAnsi"/>
                <w:b w:val="0"/>
                <w:bCs w:val="0"/>
                <w:sz w:val="28"/>
                <w:szCs w:val="28"/>
                <w:lang w:eastAsia="en-US"/>
              </w:rPr>
              <w:t xml:space="preserve"> № 20н</w:t>
            </w:r>
            <w:r>
              <w:rPr>
                <w:rFonts w:eastAsiaTheme="minorHAnsi"/>
                <w:b w:val="0"/>
                <w:bCs w:val="0"/>
                <w:sz w:val="28"/>
                <w:szCs w:val="28"/>
                <w:lang w:eastAsia="en-US"/>
              </w:rPr>
              <w:t>,</w:t>
            </w:r>
            <w:r w:rsidRPr="00A3316A">
              <w:rPr>
                <w:rFonts w:eastAsiaTheme="minorHAnsi"/>
                <w:b w:val="0"/>
                <w:bCs w:val="0"/>
                <w:sz w:val="28"/>
                <w:szCs w:val="28"/>
                <w:lang w:eastAsia="en-US"/>
              </w:rPr>
              <w:t xml:space="preserve"> до момента списания денежных сре</w:t>
            </w:r>
            <w:proofErr w:type="gramStart"/>
            <w:r w:rsidRPr="00A3316A">
              <w:rPr>
                <w:rFonts w:eastAsiaTheme="minorHAnsi"/>
                <w:b w:val="0"/>
                <w:bCs w:val="0"/>
                <w:sz w:val="28"/>
                <w:szCs w:val="28"/>
                <w:lang w:eastAsia="en-US"/>
              </w:rPr>
              <w:t>дств с с</w:t>
            </w:r>
            <w:proofErr w:type="gramEnd"/>
            <w:r w:rsidRPr="00A3316A">
              <w:rPr>
                <w:rFonts w:eastAsiaTheme="minorHAnsi"/>
                <w:b w:val="0"/>
                <w:bCs w:val="0"/>
                <w:sz w:val="28"/>
                <w:szCs w:val="28"/>
                <w:lang w:eastAsia="en-US"/>
              </w:rPr>
              <w:t>оответствующего казначейского счета, а в случае если распоряжение о перечислении является основанием:</w:t>
            </w:r>
          </w:p>
          <w:p w:rsidR="00BF1F69" w:rsidRPr="00A3316A" w:rsidRDefault="00BF1F69" w:rsidP="00F33C08">
            <w:pPr>
              <w:pStyle w:val="3"/>
              <w:shd w:val="clear" w:color="auto" w:fill="FFFFFF"/>
              <w:spacing w:before="0" w:beforeAutospacing="0" w:after="255" w:afterAutospacing="0" w:line="270" w:lineRule="atLeast"/>
              <w:outlineLvl w:val="2"/>
              <w:rPr>
                <w:rFonts w:eastAsiaTheme="minorHAnsi"/>
                <w:b w:val="0"/>
                <w:bCs w:val="0"/>
                <w:sz w:val="28"/>
                <w:szCs w:val="28"/>
                <w:lang w:eastAsia="en-US"/>
              </w:rPr>
            </w:pPr>
            <w:r w:rsidRPr="00A3316A">
              <w:rPr>
                <w:rFonts w:eastAsiaTheme="minorHAnsi"/>
                <w:b w:val="0"/>
                <w:bCs w:val="0"/>
                <w:sz w:val="28"/>
                <w:szCs w:val="28"/>
                <w:lang w:eastAsia="en-US"/>
              </w:rPr>
              <w:t xml:space="preserve">- для совершения перевода денежных средств на банковский счет </w:t>
            </w:r>
            <w:r>
              <w:rPr>
                <w:rFonts w:eastAsiaTheme="minorHAnsi"/>
                <w:b w:val="0"/>
                <w:bCs w:val="0"/>
                <w:sz w:val="28"/>
                <w:szCs w:val="28"/>
                <w:lang w:eastAsia="en-US"/>
              </w:rPr>
              <w:t>–</w:t>
            </w:r>
            <w:r w:rsidRPr="00A3316A">
              <w:rPr>
                <w:rFonts w:eastAsiaTheme="minorHAnsi"/>
                <w:b w:val="0"/>
                <w:bCs w:val="0"/>
                <w:sz w:val="28"/>
                <w:szCs w:val="28"/>
                <w:lang w:eastAsia="en-US"/>
              </w:rPr>
              <w:t xml:space="preserve"> до</w:t>
            </w:r>
            <w:r>
              <w:rPr>
                <w:rFonts w:eastAsiaTheme="minorHAnsi"/>
                <w:b w:val="0"/>
                <w:bCs w:val="0"/>
                <w:sz w:val="28"/>
                <w:szCs w:val="28"/>
                <w:lang w:eastAsia="en-US"/>
              </w:rPr>
              <w:t xml:space="preserve"> </w:t>
            </w:r>
            <w:r w:rsidRPr="00A3316A">
              <w:rPr>
                <w:rFonts w:eastAsiaTheme="minorHAnsi"/>
                <w:b w:val="0"/>
                <w:bCs w:val="0"/>
                <w:sz w:val="28"/>
                <w:szCs w:val="28"/>
                <w:lang w:eastAsia="en-US"/>
              </w:rPr>
              <w:t>момента направления соответствующего распоряжения о переводе денежных сре</w:t>
            </w:r>
            <w:proofErr w:type="gramStart"/>
            <w:r w:rsidRPr="00A3316A">
              <w:rPr>
                <w:rFonts w:eastAsiaTheme="minorHAnsi"/>
                <w:b w:val="0"/>
                <w:bCs w:val="0"/>
                <w:sz w:val="28"/>
                <w:szCs w:val="28"/>
                <w:lang w:eastAsia="en-US"/>
              </w:rPr>
              <w:t>дств в Ц</w:t>
            </w:r>
            <w:proofErr w:type="gramEnd"/>
            <w:r w:rsidRPr="00A3316A">
              <w:rPr>
                <w:rFonts w:eastAsiaTheme="minorHAnsi"/>
                <w:b w:val="0"/>
                <w:bCs w:val="0"/>
                <w:sz w:val="28"/>
                <w:szCs w:val="28"/>
                <w:lang w:eastAsia="en-US"/>
              </w:rPr>
              <w:t>ентральный банк Российской Федерации, кредитную организацию;</w:t>
            </w:r>
          </w:p>
          <w:p w:rsidR="00BF1F69" w:rsidRPr="00A3316A" w:rsidRDefault="00BF1F69" w:rsidP="00F33C08">
            <w:pPr>
              <w:pStyle w:val="3"/>
              <w:shd w:val="clear" w:color="auto" w:fill="FFFFFF"/>
              <w:spacing w:before="0" w:beforeAutospacing="0" w:after="255" w:afterAutospacing="0" w:line="270" w:lineRule="atLeast"/>
              <w:outlineLvl w:val="2"/>
              <w:rPr>
                <w:rFonts w:eastAsiaTheme="minorHAnsi"/>
                <w:b w:val="0"/>
                <w:bCs w:val="0"/>
                <w:sz w:val="28"/>
                <w:szCs w:val="28"/>
                <w:lang w:eastAsia="en-US"/>
              </w:rPr>
            </w:pPr>
            <w:proofErr w:type="gramStart"/>
            <w:r w:rsidRPr="00A3316A">
              <w:rPr>
                <w:rFonts w:eastAsiaTheme="minorHAnsi"/>
                <w:b w:val="0"/>
                <w:bCs w:val="0"/>
                <w:sz w:val="28"/>
                <w:szCs w:val="28"/>
                <w:lang w:eastAsia="en-US"/>
              </w:rPr>
              <w:t xml:space="preserve">- для совершения перевода денежных средств на банковские счета, к которым выпущены банковские карты «Мир», банковские карты с товарным знаком «Мир» (далее - банковские карты «Мир») </w:t>
            </w:r>
            <w:r>
              <w:rPr>
                <w:rFonts w:eastAsiaTheme="minorHAnsi"/>
                <w:b w:val="0"/>
                <w:bCs w:val="0"/>
                <w:sz w:val="28"/>
                <w:szCs w:val="28"/>
                <w:lang w:eastAsia="en-US"/>
              </w:rPr>
              <w:t>–</w:t>
            </w:r>
            <w:r w:rsidRPr="00A3316A">
              <w:rPr>
                <w:rFonts w:eastAsiaTheme="minorHAnsi"/>
                <w:b w:val="0"/>
                <w:bCs w:val="0"/>
                <w:sz w:val="28"/>
                <w:szCs w:val="28"/>
                <w:lang w:eastAsia="en-US"/>
              </w:rPr>
              <w:t xml:space="preserve"> до</w:t>
            </w:r>
            <w:r>
              <w:rPr>
                <w:rFonts w:eastAsiaTheme="minorHAnsi"/>
                <w:b w:val="0"/>
                <w:bCs w:val="0"/>
                <w:sz w:val="28"/>
                <w:szCs w:val="28"/>
                <w:lang w:eastAsia="en-US"/>
              </w:rPr>
              <w:t xml:space="preserve"> </w:t>
            </w:r>
            <w:r w:rsidRPr="00A3316A">
              <w:rPr>
                <w:rFonts w:eastAsiaTheme="minorHAnsi"/>
                <w:b w:val="0"/>
                <w:bCs w:val="0"/>
                <w:sz w:val="28"/>
                <w:szCs w:val="28"/>
                <w:lang w:eastAsia="en-US"/>
              </w:rPr>
              <w:t>момента направления в операционный и платежный клиринговый центр платежной системы «Мир» реестра с информацией, необходимой для зачисления денежных средств на банковские счета, к которым выпущены банковские карты «Мир».</w:t>
            </w:r>
            <w:proofErr w:type="gramEnd"/>
          </w:p>
          <w:p w:rsidR="00BF1F69" w:rsidRPr="00A3316A" w:rsidRDefault="00BF1F69" w:rsidP="00F33C08">
            <w:pPr>
              <w:pStyle w:val="a5"/>
              <w:shd w:val="clear" w:color="auto" w:fill="FFFFFF"/>
              <w:spacing w:before="0" w:beforeAutospacing="0" w:after="255" w:afterAutospacing="0" w:line="270" w:lineRule="atLeast"/>
              <w:rPr>
                <w:rFonts w:eastAsiaTheme="minorHAnsi"/>
                <w:sz w:val="28"/>
                <w:szCs w:val="28"/>
                <w:lang w:eastAsia="en-US"/>
              </w:rPr>
            </w:pPr>
            <w:r w:rsidRPr="00A3316A">
              <w:rPr>
                <w:rFonts w:eastAsiaTheme="minorHAnsi"/>
                <w:sz w:val="28"/>
                <w:szCs w:val="28"/>
                <w:lang w:eastAsia="en-US"/>
              </w:rPr>
              <w:t>Допускается отзыв частично исполненного распоряжения о перечислении, за исключением распоряжения о перечислении, являющегося основанием для совершения перевода денежных средств по реквизитам банковской карты «Мир».</w:t>
            </w:r>
          </w:p>
        </w:tc>
      </w:tr>
      <w:tr w:rsidR="000214FA" w:rsidRPr="00255770" w:rsidTr="00591F59">
        <w:tc>
          <w:tcPr>
            <w:tcW w:w="817" w:type="dxa"/>
          </w:tcPr>
          <w:p w:rsidR="000214FA" w:rsidRDefault="000214FA" w:rsidP="00542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42E4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36" w:type="dxa"/>
          </w:tcPr>
          <w:p w:rsidR="000214FA" w:rsidRPr="00FD2266" w:rsidRDefault="000214FA" w:rsidP="00F33C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Когда заказчикам необходимо внести изменения в платежные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реквизиты сторон государственных контрактов (договоров, соглашений), а также в Сведения о бюджетном обязательстве в части указания реквизитов казначейского счета? </w:t>
            </w:r>
          </w:p>
        </w:tc>
        <w:tc>
          <w:tcPr>
            <w:tcW w:w="10098" w:type="dxa"/>
          </w:tcPr>
          <w:p w:rsidR="000214FA" w:rsidRPr="00FD2266" w:rsidRDefault="00A33B9F" w:rsidP="00A33B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B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случае если условиями</w:t>
            </w:r>
            <w:r w:rsidR="000214FA" w:rsidRPr="00A33B9F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государственных контрактов (договоров, соглашений) </w:t>
            </w:r>
            <w:r w:rsidRPr="00A33B9F">
              <w:rPr>
                <w:rFonts w:ascii="Times New Roman" w:hAnsi="Times New Roman" w:cs="Times New Roman"/>
                <w:sz w:val="28"/>
                <w:szCs w:val="28"/>
              </w:rPr>
              <w:t>предусмотрено их исполнение в 2021 году, изменения в платежные реквизиты</w:t>
            </w:r>
            <w:r w:rsidR="000214FA" w:rsidRPr="00A33B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33B9F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Pr="00A33B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части указания в них реквизитов казначейского счета как в государственных контрактах (договорах, соглашениях), так и в Сведениях о бюджетном обязательстве, </w:t>
            </w:r>
            <w:r w:rsidR="000214FA" w:rsidRPr="00A33B9F">
              <w:rPr>
                <w:rFonts w:ascii="Times New Roman" w:hAnsi="Times New Roman" w:cs="Times New Roman"/>
                <w:sz w:val="28"/>
                <w:szCs w:val="28"/>
              </w:rPr>
              <w:t xml:space="preserve">необходимо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произвести до конца 2020 года. </w:t>
            </w:r>
          </w:p>
        </w:tc>
      </w:tr>
      <w:tr w:rsidR="000214FA" w:rsidRPr="00255770" w:rsidTr="00591F59">
        <w:tc>
          <w:tcPr>
            <w:tcW w:w="817" w:type="dxa"/>
          </w:tcPr>
          <w:p w:rsidR="000214FA" w:rsidRPr="00255770" w:rsidRDefault="000214FA" w:rsidP="00542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542E4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36" w:type="dxa"/>
          </w:tcPr>
          <w:p w:rsidR="000214FA" w:rsidRPr="00255770" w:rsidRDefault="000214FA" w:rsidP="00C03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Кому назначаются роли «Согласование» и «Утверждение»  в ГИИС «Электронный бюджет» при осуществлении открытия казначейских счетов?</w:t>
            </w:r>
          </w:p>
        </w:tc>
        <w:tc>
          <w:tcPr>
            <w:tcW w:w="10098" w:type="dxa"/>
          </w:tcPr>
          <w:p w:rsidR="000214FA" w:rsidRPr="00255770" w:rsidRDefault="000214FA" w:rsidP="009630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Роли «Согласование» и «Утверждение» в ГИИС «Электронный бюджет»</w:t>
            </w:r>
            <w: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назначаются сотрудникам учреждения, включенным в Карточку образцов подписей к Казначейским счетам, при этом роль «Согласование» назначается сотрудникам учреждения, наделенных правом второй подписи, а роль «Утверждение» - сотрудникам учреждения, наделенных правом первой подписи.</w:t>
            </w:r>
            <w:proofErr w:type="gramEnd"/>
          </w:p>
        </w:tc>
      </w:tr>
      <w:tr w:rsidR="000214FA" w:rsidRPr="00255770" w:rsidTr="00591F59">
        <w:tc>
          <w:tcPr>
            <w:tcW w:w="817" w:type="dxa"/>
          </w:tcPr>
          <w:p w:rsidR="000214FA" w:rsidRPr="00255770" w:rsidRDefault="00542E4F" w:rsidP="000E3B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0214F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36" w:type="dxa"/>
          </w:tcPr>
          <w:p w:rsidR="000214FA" w:rsidRPr="00255770" w:rsidRDefault="000214FA" w:rsidP="001610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Каким образом заполняется вкладка «Лист согласования» в Заявлении на открытие Казначейского счета (далее – Заявление) в ГИИС «Электронный бюджет»?</w:t>
            </w:r>
          </w:p>
        </w:tc>
        <w:tc>
          <w:tcPr>
            <w:tcW w:w="10098" w:type="dxa"/>
          </w:tcPr>
          <w:p w:rsidR="000214FA" w:rsidRDefault="000214FA" w:rsidP="00EE5A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Вкладка</w:t>
            </w:r>
            <w:r w:rsidRPr="003335A2">
              <w:rPr>
                <w:rFonts w:ascii="Times New Roman" w:hAnsi="Times New Roman" w:cs="Times New Roman"/>
                <w:sz w:val="28"/>
                <w:szCs w:val="28"/>
              </w:rPr>
              <w:t xml:space="preserve"> «Лист согласования» в Заявлении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заполняется клиентом</w:t>
            </w:r>
            <w:r w:rsidRPr="003335A2">
              <w:rPr>
                <w:rFonts w:ascii="Times New Roman" w:hAnsi="Times New Roman" w:cs="Times New Roman"/>
                <w:sz w:val="28"/>
                <w:szCs w:val="28"/>
              </w:rPr>
              <w:t xml:space="preserve"> из справочника «Шаблон согласования заяв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r w:rsidRPr="003335A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(кнопка «Выбор из справочника «Шаблон согласования заявок»»)</w:t>
            </w:r>
            <w:r w:rsidRPr="003335A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0214FA" w:rsidRPr="00255770" w:rsidRDefault="000214FA" w:rsidP="009630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Заполнение вкладки «Лист согласования» Заявления вручную приводит к невозможности подписания документа в ГИИС «Электронный бюджет».</w:t>
            </w:r>
          </w:p>
        </w:tc>
      </w:tr>
      <w:tr w:rsidR="000214FA" w:rsidRPr="00255770" w:rsidTr="00591F59">
        <w:tc>
          <w:tcPr>
            <w:tcW w:w="817" w:type="dxa"/>
          </w:tcPr>
          <w:p w:rsidR="000214FA" w:rsidRPr="00255770" w:rsidRDefault="00BE0CBB" w:rsidP="00542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42E4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0214F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36" w:type="dxa"/>
          </w:tcPr>
          <w:p w:rsidR="000214FA" w:rsidRPr="00255770" w:rsidRDefault="000214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сформировать шаблон «Лист согласования» заявки?</w:t>
            </w:r>
          </w:p>
        </w:tc>
        <w:tc>
          <w:tcPr>
            <w:tcW w:w="10098" w:type="dxa"/>
          </w:tcPr>
          <w:p w:rsidR="000214FA" w:rsidRDefault="000214FA" w:rsidP="00BA6F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Алгоритм формирования шаблона «Лист согласования» заявки описан в Руководстве по работе с подсистемой ведения НСИ, размещенного на официальном сайте Управления по адресу: </w:t>
            </w:r>
            <w:hyperlink r:id="rId5" w:history="1">
              <w:r w:rsidRPr="002F32E2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http</w:t>
              </w:r>
              <w:r w:rsidRPr="00BA6F27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://</w:t>
              </w:r>
              <w:proofErr w:type="spellStart"/>
              <w:r w:rsidRPr="002F32E2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yamalo</w:t>
              </w:r>
              <w:proofErr w:type="spellEnd"/>
              <w:r w:rsidRPr="00BA6F27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-</w:t>
              </w:r>
              <w:proofErr w:type="spellStart"/>
              <w:r w:rsidRPr="002F32E2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nenetskiy</w:t>
              </w:r>
              <w:proofErr w:type="spellEnd"/>
              <w:r w:rsidRPr="00BA6F27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2F32E2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roskazna</w:t>
              </w:r>
              <w:proofErr w:type="spellEnd"/>
              <w:r w:rsidRPr="00BA6F27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2F32E2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  <w:r w:rsidRPr="00BA6F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разделе «ГИС / Электронный бюджет / Сводный реестр участников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неучастников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бюджетного процесса». </w:t>
            </w:r>
          </w:p>
          <w:p w:rsidR="000214FA" w:rsidRDefault="000214FA" w:rsidP="00BA6F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Обращаем внимание, что формирование шаблона «Лист согласования» заявки возможно </w:t>
            </w:r>
            <w:r w:rsidRPr="00BA6F27">
              <w:rPr>
                <w:rFonts w:ascii="Times New Roman" w:hAnsi="Times New Roman" w:cs="Times New Roman"/>
                <w:b/>
                <w:sz w:val="28"/>
                <w:szCs w:val="28"/>
              </w:rPr>
              <w:t>только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пользователям ГИИС «Электронный бюджет»,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наделенных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следующими р</w:t>
            </w:r>
            <w:r w:rsidRPr="00CA798C">
              <w:rPr>
                <w:rFonts w:ascii="Times New Roman" w:hAnsi="Times New Roman" w:cs="Times New Roman"/>
                <w:sz w:val="28"/>
                <w:szCs w:val="28"/>
              </w:rPr>
              <w:t>олями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0214FA" w:rsidRDefault="000214FA" w:rsidP="00BA6F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CA798C">
              <w:rPr>
                <w:rFonts w:ascii="Times New Roman" w:hAnsi="Times New Roman" w:cs="Times New Roman"/>
                <w:sz w:val="28"/>
                <w:szCs w:val="28"/>
              </w:rPr>
              <w:t>«РУБПНУБП.001 Ввод данных»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214FA" w:rsidRDefault="000214FA" w:rsidP="00BA6F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A79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«РУБПНУБП.002 Согласование УО»;</w:t>
            </w:r>
          </w:p>
          <w:p w:rsidR="000214FA" w:rsidRPr="001B6CCE" w:rsidRDefault="000214FA" w:rsidP="00BA6F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CA798C">
              <w:rPr>
                <w:rFonts w:ascii="Times New Roman" w:hAnsi="Times New Roman" w:cs="Times New Roman"/>
                <w:sz w:val="28"/>
                <w:szCs w:val="28"/>
              </w:rPr>
              <w:t>«РУБПНУБП.003 Утверждение УО»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AD1232" w:rsidRDefault="00AD1232"/>
    <w:sectPr w:rsidR="00AD1232" w:rsidSect="00591F59">
      <w:pgSz w:w="16838" w:h="11906" w:orient="landscape" w:code="9"/>
      <w:pgMar w:top="1134" w:right="567" w:bottom="567" w:left="567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B4B"/>
    <w:rsid w:val="000214FA"/>
    <w:rsid w:val="00047EAD"/>
    <w:rsid w:val="00080AC8"/>
    <w:rsid w:val="00097231"/>
    <w:rsid w:val="000E3B99"/>
    <w:rsid w:val="0016106B"/>
    <w:rsid w:val="001B6CCE"/>
    <w:rsid w:val="001C5E83"/>
    <w:rsid w:val="001F4E7D"/>
    <w:rsid w:val="00210116"/>
    <w:rsid w:val="00217F90"/>
    <w:rsid w:val="00255770"/>
    <w:rsid w:val="002D51D4"/>
    <w:rsid w:val="00311555"/>
    <w:rsid w:val="00311F9F"/>
    <w:rsid w:val="003335A2"/>
    <w:rsid w:val="003E04E6"/>
    <w:rsid w:val="004275ED"/>
    <w:rsid w:val="00475265"/>
    <w:rsid w:val="0050671A"/>
    <w:rsid w:val="005258AD"/>
    <w:rsid w:val="00542E4F"/>
    <w:rsid w:val="00565394"/>
    <w:rsid w:val="00565EBB"/>
    <w:rsid w:val="005702D9"/>
    <w:rsid w:val="00591F59"/>
    <w:rsid w:val="005B46A6"/>
    <w:rsid w:val="00617EB8"/>
    <w:rsid w:val="00662AED"/>
    <w:rsid w:val="00783144"/>
    <w:rsid w:val="0078512E"/>
    <w:rsid w:val="0081585E"/>
    <w:rsid w:val="008238D7"/>
    <w:rsid w:val="008B2B4B"/>
    <w:rsid w:val="0091408A"/>
    <w:rsid w:val="009630B4"/>
    <w:rsid w:val="009648A7"/>
    <w:rsid w:val="00A3316A"/>
    <w:rsid w:val="00A33B9F"/>
    <w:rsid w:val="00AD1232"/>
    <w:rsid w:val="00AD3B71"/>
    <w:rsid w:val="00B2509F"/>
    <w:rsid w:val="00B42C95"/>
    <w:rsid w:val="00B945E7"/>
    <w:rsid w:val="00BA6F27"/>
    <w:rsid w:val="00BE0CBB"/>
    <w:rsid w:val="00BF1F69"/>
    <w:rsid w:val="00C03B16"/>
    <w:rsid w:val="00C11656"/>
    <w:rsid w:val="00CA798C"/>
    <w:rsid w:val="00D63874"/>
    <w:rsid w:val="00D82F4D"/>
    <w:rsid w:val="00E33C3E"/>
    <w:rsid w:val="00ED6617"/>
    <w:rsid w:val="00EE229B"/>
    <w:rsid w:val="00EE5A4C"/>
    <w:rsid w:val="00FD2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3316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57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BA6F27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A3316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A331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3316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57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BA6F27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A3316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A331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yamalo-nenetskiy.roskazn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6</Pages>
  <Words>1810</Words>
  <Characters>10319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Котова Мария Виниаминовна</dc:creator>
  <cp:lastModifiedBy>Быкова Елена Викторовна</cp:lastModifiedBy>
  <cp:revision>40</cp:revision>
  <dcterms:created xsi:type="dcterms:W3CDTF">2020-10-14T09:31:00Z</dcterms:created>
  <dcterms:modified xsi:type="dcterms:W3CDTF">2020-10-28T11:23:00Z</dcterms:modified>
</cp:coreProperties>
</file>